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346" w:rsidRPr="00207E96" w:rsidRDefault="00DA4346" w:rsidP="00EA45B2">
      <w:pPr>
        <w:pBdr>
          <w:top w:val="single" w:sz="4" w:space="1" w:color="auto"/>
          <w:left w:val="single" w:sz="4" w:space="4" w:color="auto"/>
          <w:bottom w:val="single" w:sz="4" w:space="1" w:color="auto"/>
          <w:right w:val="single" w:sz="4" w:space="4" w:color="auto"/>
        </w:pBdr>
        <w:spacing w:after="0"/>
        <w:jc w:val="center"/>
        <w:rPr>
          <w:b/>
          <w:i/>
          <w:sz w:val="160"/>
          <w:szCs w:val="160"/>
        </w:rPr>
      </w:pPr>
      <w:proofErr w:type="spellStart"/>
      <w:r w:rsidRPr="00207E96">
        <w:rPr>
          <w:b/>
          <w:i/>
          <w:color w:val="FF0000"/>
          <w:sz w:val="160"/>
          <w:szCs w:val="160"/>
        </w:rPr>
        <w:t>Interpro</w:t>
      </w:r>
      <w:proofErr w:type="spellEnd"/>
      <w:r w:rsidRPr="00207E96">
        <w:rPr>
          <w:b/>
          <w:i/>
          <w:color w:val="FF0000"/>
          <w:sz w:val="160"/>
          <w:szCs w:val="160"/>
        </w:rPr>
        <w:t xml:space="preserve"> 77</w:t>
      </w:r>
    </w:p>
    <w:p w:rsidR="00DA4346" w:rsidRPr="00207E96" w:rsidRDefault="00DA4346" w:rsidP="00DA4346">
      <w:pPr>
        <w:pBdr>
          <w:top w:val="single" w:sz="4" w:space="1" w:color="auto"/>
          <w:left w:val="single" w:sz="4" w:space="4" w:color="auto"/>
          <w:bottom w:val="single" w:sz="4" w:space="1" w:color="auto"/>
          <w:right w:val="single" w:sz="4" w:space="4" w:color="auto"/>
        </w:pBdr>
        <w:spacing w:after="0"/>
        <w:jc w:val="center"/>
        <w:rPr>
          <w:b/>
          <w:sz w:val="28"/>
          <w:szCs w:val="28"/>
        </w:rPr>
      </w:pPr>
      <w:r w:rsidRPr="00207E96">
        <w:rPr>
          <w:b/>
          <w:sz w:val="28"/>
          <w:szCs w:val="28"/>
        </w:rPr>
        <w:t>Bulletin d’informations de l’Union Départementale FO de Seine et Marne</w:t>
      </w:r>
    </w:p>
    <w:p w:rsidR="00DA4346" w:rsidRDefault="00DA4346" w:rsidP="00DA4346"/>
    <w:p w:rsidR="00DA4346" w:rsidRDefault="00DA4346" w:rsidP="00EA45B2">
      <w:pPr>
        <w:spacing w:after="0"/>
        <w:rPr>
          <w:b/>
          <w:sz w:val="28"/>
          <w:szCs w:val="28"/>
        </w:rPr>
      </w:pPr>
      <w:r w:rsidRPr="00E23BD8">
        <w:rPr>
          <w:b/>
          <w:sz w:val="48"/>
          <w:szCs w:val="48"/>
        </w:rPr>
        <w:t>EDITO</w:t>
      </w:r>
      <w:r>
        <w:rPr>
          <w:b/>
          <w:sz w:val="72"/>
          <w:szCs w:val="72"/>
        </w:rPr>
        <w:t xml:space="preserve"> </w:t>
      </w:r>
      <w:r w:rsidR="00EA45B2">
        <w:rPr>
          <w:b/>
          <w:sz w:val="28"/>
          <w:szCs w:val="28"/>
        </w:rPr>
        <w:t>juin</w:t>
      </w:r>
      <w:r w:rsidR="00943CB4">
        <w:rPr>
          <w:b/>
          <w:sz w:val="28"/>
          <w:szCs w:val="28"/>
        </w:rPr>
        <w:t>-juillet</w:t>
      </w:r>
      <w:r w:rsidR="00EA45B2">
        <w:rPr>
          <w:b/>
          <w:sz w:val="28"/>
          <w:szCs w:val="28"/>
        </w:rPr>
        <w:t xml:space="preserve"> 2016</w:t>
      </w:r>
    </w:p>
    <w:p w:rsidR="003B5625" w:rsidRDefault="003B5625" w:rsidP="00EA45B2">
      <w:pPr>
        <w:spacing w:after="0"/>
        <w:rPr>
          <w:b/>
          <w:sz w:val="28"/>
          <w:szCs w:val="28"/>
        </w:rPr>
      </w:pPr>
    </w:p>
    <w:p w:rsidR="00442E01" w:rsidRPr="00943CB4" w:rsidRDefault="00442E01" w:rsidP="00442E01">
      <w:pPr>
        <w:spacing w:after="0"/>
        <w:jc w:val="center"/>
        <w:rPr>
          <w:b/>
          <w:sz w:val="28"/>
          <w:szCs w:val="28"/>
        </w:rPr>
      </w:pPr>
      <w:r w:rsidRPr="00943CB4">
        <w:rPr>
          <w:b/>
          <w:sz w:val="28"/>
          <w:szCs w:val="28"/>
        </w:rPr>
        <w:t>Rien n’est joué !</w:t>
      </w:r>
    </w:p>
    <w:p w:rsidR="00442E01" w:rsidRDefault="00442E01" w:rsidP="00442E01">
      <w:pPr>
        <w:spacing w:after="0"/>
        <w:jc w:val="both"/>
      </w:pPr>
    </w:p>
    <w:p w:rsidR="00442E01" w:rsidRPr="00943CB4" w:rsidRDefault="00442E01" w:rsidP="00442E01">
      <w:pPr>
        <w:spacing w:after="0"/>
        <w:jc w:val="both"/>
        <w:rPr>
          <w:sz w:val="20"/>
          <w:szCs w:val="20"/>
        </w:rPr>
      </w:pPr>
      <w:r w:rsidRPr="00943CB4">
        <w:rPr>
          <w:sz w:val="20"/>
          <w:szCs w:val="20"/>
        </w:rPr>
        <w:t>Cher(e)s camarades,</w:t>
      </w:r>
    </w:p>
    <w:p w:rsidR="00442E01" w:rsidRPr="00943CB4" w:rsidRDefault="00442E01" w:rsidP="00442E01">
      <w:pPr>
        <w:spacing w:after="0"/>
        <w:jc w:val="both"/>
        <w:rPr>
          <w:sz w:val="20"/>
          <w:szCs w:val="20"/>
        </w:rPr>
      </w:pPr>
    </w:p>
    <w:p w:rsidR="00442E01" w:rsidRPr="00943CB4" w:rsidRDefault="00442E01" w:rsidP="00442E01">
      <w:pPr>
        <w:spacing w:after="0"/>
        <w:jc w:val="both"/>
        <w:rPr>
          <w:sz w:val="20"/>
          <w:szCs w:val="20"/>
        </w:rPr>
      </w:pPr>
      <w:r w:rsidRPr="00943CB4">
        <w:rPr>
          <w:sz w:val="20"/>
          <w:szCs w:val="20"/>
        </w:rPr>
        <w:t>Pour certains d’entre vous avec le mois de juillet commencent les congés payés. Pour d’autres ce sera plus tard, au mois d’août en particulier.</w:t>
      </w:r>
    </w:p>
    <w:p w:rsidR="00442E01" w:rsidRPr="00943CB4" w:rsidRDefault="00442E01" w:rsidP="00442E01">
      <w:pPr>
        <w:spacing w:after="0"/>
        <w:jc w:val="both"/>
        <w:rPr>
          <w:sz w:val="20"/>
          <w:szCs w:val="20"/>
        </w:rPr>
      </w:pPr>
    </w:p>
    <w:p w:rsidR="00442E01" w:rsidRPr="00943CB4" w:rsidRDefault="00442E01" w:rsidP="00442E01">
      <w:pPr>
        <w:spacing w:after="0"/>
        <w:jc w:val="both"/>
        <w:rPr>
          <w:sz w:val="20"/>
          <w:szCs w:val="20"/>
        </w:rPr>
      </w:pPr>
      <w:r w:rsidRPr="00943CB4">
        <w:rPr>
          <w:sz w:val="20"/>
          <w:szCs w:val="20"/>
        </w:rPr>
        <w:t xml:space="preserve">A tous, je voudrais présenter mes remerciements et ceux de tout le bureau de l’UD pour votre engagement derrière nos banderoles pour le retrait du projet de loi El </w:t>
      </w:r>
      <w:proofErr w:type="spellStart"/>
      <w:r w:rsidRPr="00943CB4">
        <w:rPr>
          <w:sz w:val="20"/>
          <w:szCs w:val="20"/>
        </w:rPr>
        <w:t>Khomri</w:t>
      </w:r>
      <w:proofErr w:type="spellEnd"/>
      <w:r w:rsidRPr="00943CB4">
        <w:rPr>
          <w:sz w:val="20"/>
          <w:szCs w:val="20"/>
        </w:rPr>
        <w:t>. Depuis le 9 mars jusqu’à aujourd’hui la mobilisation n’a pas faibli contre ce projet qui remet en cause des décennies de droits arrachés par le combat des salariés.</w:t>
      </w:r>
    </w:p>
    <w:p w:rsidR="00442E01" w:rsidRPr="00943CB4" w:rsidRDefault="00442E01" w:rsidP="00442E01">
      <w:pPr>
        <w:spacing w:after="0"/>
        <w:jc w:val="both"/>
        <w:rPr>
          <w:sz w:val="20"/>
          <w:szCs w:val="20"/>
        </w:rPr>
      </w:pPr>
    </w:p>
    <w:p w:rsidR="00442E01" w:rsidRPr="00943CB4" w:rsidRDefault="00442E01" w:rsidP="00442E01">
      <w:pPr>
        <w:spacing w:after="0"/>
        <w:jc w:val="both"/>
        <w:rPr>
          <w:sz w:val="20"/>
          <w:szCs w:val="20"/>
        </w:rPr>
      </w:pPr>
      <w:r w:rsidRPr="00943CB4">
        <w:rPr>
          <w:sz w:val="20"/>
          <w:szCs w:val="20"/>
        </w:rPr>
        <w:t>Rien n’est joué. Le mot d’ordre de notre UD reste plus que jamais d’actualité : « Ni amendable, ni négociable ! Grève générale jusqu’au retrait ! »</w:t>
      </w:r>
    </w:p>
    <w:p w:rsidR="00442E01" w:rsidRPr="00943CB4" w:rsidRDefault="00442E01" w:rsidP="00442E01">
      <w:pPr>
        <w:spacing w:after="0"/>
        <w:jc w:val="both"/>
        <w:rPr>
          <w:sz w:val="20"/>
          <w:szCs w:val="20"/>
        </w:rPr>
      </w:pPr>
    </w:p>
    <w:p w:rsidR="00442E01" w:rsidRPr="00943CB4" w:rsidRDefault="00442E01" w:rsidP="00442E01">
      <w:pPr>
        <w:spacing w:after="0"/>
        <w:jc w:val="both"/>
        <w:rPr>
          <w:sz w:val="20"/>
          <w:szCs w:val="20"/>
        </w:rPr>
      </w:pPr>
      <w:r w:rsidRPr="00943CB4">
        <w:rPr>
          <w:sz w:val="20"/>
          <w:szCs w:val="20"/>
        </w:rPr>
        <w:t>Les récents évènements internationaux devraient rendre prudents ceux qui veulent imposer coûte que coûte les directives de l’Union Européenne à coup de 49.3</w:t>
      </w:r>
      <w:r w:rsidR="00943CB4">
        <w:rPr>
          <w:sz w:val="20"/>
          <w:szCs w:val="20"/>
        </w:rPr>
        <w:t>*</w:t>
      </w:r>
      <w:r w:rsidRPr="00943CB4">
        <w:rPr>
          <w:sz w:val="20"/>
          <w:szCs w:val="20"/>
        </w:rPr>
        <w:t>.</w:t>
      </w:r>
    </w:p>
    <w:p w:rsidR="00442E01" w:rsidRPr="00943CB4" w:rsidRDefault="00442E01" w:rsidP="00442E01">
      <w:pPr>
        <w:spacing w:after="0"/>
        <w:jc w:val="both"/>
        <w:rPr>
          <w:sz w:val="20"/>
          <w:szCs w:val="20"/>
        </w:rPr>
      </w:pPr>
    </w:p>
    <w:p w:rsidR="00442E01" w:rsidRPr="00943CB4" w:rsidRDefault="00442E01" w:rsidP="00442E01">
      <w:pPr>
        <w:spacing w:after="0"/>
        <w:jc w:val="both"/>
        <w:rPr>
          <w:sz w:val="20"/>
          <w:szCs w:val="20"/>
        </w:rPr>
      </w:pPr>
      <w:r w:rsidRPr="00943CB4">
        <w:rPr>
          <w:sz w:val="20"/>
          <w:szCs w:val="20"/>
        </w:rPr>
        <w:t>Rien n’est joué. Grève après grève, manifestation après manifestation, sondage après sondage, la</w:t>
      </w:r>
      <w:r w:rsidR="009E71A7" w:rsidRPr="00943CB4">
        <w:rPr>
          <w:sz w:val="20"/>
          <w:szCs w:val="20"/>
        </w:rPr>
        <w:t xml:space="preserve"> preuve est chaque fois faîte que</w:t>
      </w:r>
      <w:r w:rsidRPr="00943CB4">
        <w:rPr>
          <w:sz w:val="20"/>
          <w:szCs w:val="20"/>
        </w:rPr>
        <w:t xml:space="preserve"> l’opposition</w:t>
      </w:r>
      <w:r w:rsidR="009E71A7" w:rsidRPr="00943CB4">
        <w:rPr>
          <w:sz w:val="20"/>
          <w:szCs w:val="20"/>
        </w:rPr>
        <w:t xml:space="preserve"> au projet de loi « Travail » est</w:t>
      </w:r>
      <w:r w:rsidRPr="00943CB4">
        <w:rPr>
          <w:sz w:val="20"/>
          <w:szCs w:val="20"/>
        </w:rPr>
        <w:t xml:space="preserve"> largement majoritaire dans le pays. C’est le gouvernement et tous les soutiens au projet de loi qui sont minoritaires.</w:t>
      </w:r>
    </w:p>
    <w:p w:rsidR="00442E01" w:rsidRPr="00943CB4" w:rsidRDefault="00442E01" w:rsidP="00442E01">
      <w:pPr>
        <w:spacing w:after="0"/>
        <w:jc w:val="both"/>
        <w:rPr>
          <w:sz w:val="20"/>
          <w:szCs w:val="20"/>
        </w:rPr>
      </w:pPr>
    </w:p>
    <w:p w:rsidR="00442E01" w:rsidRPr="00943CB4" w:rsidRDefault="00442E01" w:rsidP="00442E01">
      <w:pPr>
        <w:spacing w:after="0"/>
        <w:jc w:val="both"/>
        <w:rPr>
          <w:sz w:val="20"/>
          <w:szCs w:val="20"/>
        </w:rPr>
      </w:pPr>
      <w:r w:rsidRPr="00943CB4">
        <w:rPr>
          <w:sz w:val="20"/>
          <w:szCs w:val="20"/>
        </w:rPr>
        <w:t xml:space="preserve">Alors, bien malin, ceux qui peuvent prédire ce qui va se passer en juillet, en août et en septembre. </w:t>
      </w:r>
    </w:p>
    <w:p w:rsidR="00442E01" w:rsidRPr="00943CB4" w:rsidRDefault="00442E01" w:rsidP="00442E01">
      <w:pPr>
        <w:spacing w:after="0"/>
        <w:jc w:val="both"/>
        <w:rPr>
          <w:sz w:val="20"/>
          <w:szCs w:val="20"/>
        </w:rPr>
      </w:pPr>
    </w:p>
    <w:p w:rsidR="00442E01" w:rsidRPr="00943CB4" w:rsidRDefault="00442E01" w:rsidP="00442E01">
      <w:pPr>
        <w:spacing w:after="0"/>
        <w:jc w:val="both"/>
        <w:rPr>
          <w:sz w:val="20"/>
          <w:szCs w:val="20"/>
        </w:rPr>
      </w:pPr>
      <w:r w:rsidRPr="00943CB4">
        <w:rPr>
          <w:sz w:val="20"/>
          <w:szCs w:val="20"/>
        </w:rPr>
        <w:t>C’est pour ces raisons qu’avec le bureau de l’UD, je vous souhaite des congés payés reposants, réparateurs, tonifiants…</w:t>
      </w:r>
    </w:p>
    <w:p w:rsidR="00442E01" w:rsidRPr="00943CB4" w:rsidRDefault="00442E01" w:rsidP="00442E01">
      <w:pPr>
        <w:spacing w:after="0"/>
        <w:jc w:val="both"/>
        <w:rPr>
          <w:sz w:val="20"/>
          <w:szCs w:val="20"/>
        </w:rPr>
      </w:pPr>
    </w:p>
    <w:p w:rsidR="00442E01" w:rsidRPr="00943CB4" w:rsidRDefault="00442E01" w:rsidP="00442E01">
      <w:pPr>
        <w:spacing w:after="0"/>
        <w:jc w:val="both"/>
        <w:rPr>
          <w:sz w:val="20"/>
          <w:szCs w:val="20"/>
        </w:rPr>
      </w:pPr>
      <w:r w:rsidRPr="00943CB4">
        <w:rPr>
          <w:sz w:val="20"/>
          <w:szCs w:val="20"/>
        </w:rPr>
        <w:t>En juillet, en août et en septembre, nous aurons besoin de toutes nos forces !</w:t>
      </w:r>
    </w:p>
    <w:p w:rsidR="00442E01" w:rsidRPr="00943CB4" w:rsidRDefault="00442E01" w:rsidP="00442E01">
      <w:pPr>
        <w:spacing w:after="0"/>
        <w:jc w:val="both"/>
        <w:rPr>
          <w:sz w:val="20"/>
          <w:szCs w:val="20"/>
        </w:rPr>
      </w:pPr>
    </w:p>
    <w:p w:rsidR="00442E01" w:rsidRPr="00943CB4" w:rsidRDefault="00442E01" w:rsidP="00442E01">
      <w:pPr>
        <w:spacing w:after="0"/>
        <w:jc w:val="both"/>
        <w:rPr>
          <w:sz w:val="20"/>
          <w:szCs w:val="20"/>
        </w:rPr>
      </w:pPr>
    </w:p>
    <w:p w:rsidR="003B5625" w:rsidRDefault="00442E01" w:rsidP="007D646B">
      <w:pPr>
        <w:spacing w:after="0"/>
        <w:jc w:val="right"/>
        <w:rPr>
          <w:sz w:val="20"/>
          <w:szCs w:val="20"/>
        </w:rPr>
      </w:pPr>
      <w:r w:rsidRPr="00943CB4">
        <w:rPr>
          <w:sz w:val="20"/>
          <w:szCs w:val="20"/>
        </w:rPr>
        <w:t>A</w:t>
      </w:r>
      <w:r w:rsidR="007D646B" w:rsidRPr="00943CB4">
        <w:rPr>
          <w:sz w:val="20"/>
          <w:szCs w:val="20"/>
        </w:rPr>
        <w:t>ntoine GAMAURY</w:t>
      </w:r>
    </w:p>
    <w:p w:rsidR="00943CB4" w:rsidRPr="00943CB4" w:rsidRDefault="00943CB4" w:rsidP="007D646B">
      <w:pPr>
        <w:spacing w:after="0"/>
        <w:jc w:val="right"/>
        <w:rPr>
          <w:sz w:val="20"/>
          <w:szCs w:val="20"/>
        </w:rPr>
      </w:pPr>
    </w:p>
    <w:p w:rsidR="007D646B" w:rsidRPr="00943CB4" w:rsidRDefault="00943CB4" w:rsidP="00943CB4">
      <w:pPr>
        <w:spacing w:after="0"/>
        <w:jc w:val="both"/>
        <w:rPr>
          <w:sz w:val="20"/>
          <w:szCs w:val="20"/>
        </w:rPr>
      </w:pPr>
      <w:r>
        <w:rPr>
          <w:sz w:val="20"/>
          <w:szCs w:val="20"/>
        </w:rPr>
        <w:t>*</w:t>
      </w:r>
      <w:r w:rsidRPr="00943CB4">
        <w:rPr>
          <w:sz w:val="18"/>
          <w:szCs w:val="18"/>
        </w:rPr>
        <w:t>Depuis, le projet de loi a été adopté grâce au 49.3. Pour l’UD-FO de Seine et Marne, il s’agit mainte</w:t>
      </w:r>
      <w:r w:rsidR="001C69A6">
        <w:rPr>
          <w:sz w:val="18"/>
          <w:szCs w:val="18"/>
        </w:rPr>
        <w:t>nant de se battre pour l’</w:t>
      </w:r>
      <w:r w:rsidRPr="00943CB4">
        <w:rPr>
          <w:sz w:val="18"/>
          <w:szCs w:val="18"/>
        </w:rPr>
        <w:t>abrogation</w:t>
      </w:r>
      <w:r w:rsidR="001C69A6">
        <w:rPr>
          <w:sz w:val="18"/>
          <w:szCs w:val="18"/>
        </w:rPr>
        <w:t xml:space="preserve"> de la loi.</w:t>
      </w:r>
    </w:p>
    <w:p w:rsidR="007D646B" w:rsidRDefault="007D646B" w:rsidP="007D646B">
      <w:pPr>
        <w:spacing w:after="0"/>
        <w:jc w:val="right"/>
      </w:pPr>
    </w:p>
    <w:p w:rsidR="00943CB4" w:rsidRPr="007D646B" w:rsidRDefault="00943CB4" w:rsidP="007D646B">
      <w:pPr>
        <w:spacing w:after="0"/>
        <w:jc w:val="right"/>
        <w:sectPr w:rsidR="00943CB4" w:rsidRPr="007D646B" w:rsidSect="00DA4346">
          <w:pgSz w:w="11906" w:h="16838"/>
          <w:pgMar w:top="567" w:right="1417" w:bottom="568" w:left="1417" w:header="708" w:footer="708" w:gutter="0"/>
          <w:cols w:space="708"/>
          <w:docGrid w:linePitch="360"/>
        </w:sectPr>
      </w:pPr>
    </w:p>
    <w:p w:rsidR="00EA45B2" w:rsidRDefault="00EA45B2" w:rsidP="00EA45B2">
      <w:pPr>
        <w:pBdr>
          <w:top w:val="single" w:sz="4" w:space="1" w:color="auto"/>
          <w:left w:val="single" w:sz="4" w:space="4" w:color="auto"/>
          <w:bottom w:val="single" w:sz="4" w:space="1" w:color="auto"/>
          <w:right w:val="single" w:sz="4" w:space="4" w:color="auto"/>
        </w:pBdr>
        <w:spacing w:after="0"/>
        <w:rPr>
          <w:b/>
          <w:sz w:val="28"/>
          <w:szCs w:val="28"/>
        </w:rPr>
      </w:pPr>
      <w:r w:rsidRPr="00207E96">
        <w:rPr>
          <w:b/>
          <w:sz w:val="28"/>
          <w:szCs w:val="28"/>
        </w:rPr>
        <w:lastRenderedPageBreak/>
        <w:t>Union Départementale des syndicats Force Ouvrière de Seine et Marne</w:t>
      </w:r>
    </w:p>
    <w:p w:rsidR="00EA45B2" w:rsidRDefault="00EA45B2" w:rsidP="00EA45B2">
      <w:pPr>
        <w:pBdr>
          <w:top w:val="single" w:sz="4" w:space="1" w:color="auto"/>
          <w:left w:val="single" w:sz="4" w:space="4" w:color="auto"/>
          <w:bottom w:val="single" w:sz="4" w:space="1" w:color="auto"/>
          <w:right w:val="single" w:sz="4" w:space="4" w:color="auto"/>
        </w:pBdr>
        <w:spacing w:after="0"/>
        <w:jc w:val="center"/>
        <w:rPr>
          <w:b/>
          <w:sz w:val="28"/>
          <w:szCs w:val="28"/>
        </w:rPr>
      </w:pPr>
      <w:r>
        <w:rPr>
          <w:b/>
          <w:sz w:val="28"/>
          <w:szCs w:val="28"/>
        </w:rPr>
        <w:t>2, rue de la Varenne 77008 MELUN</w:t>
      </w:r>
    </w:p>
    <w:p w:rsidR="00EA45B2" w:rsidRDefault="00EA45B2" w:rsidP="00EA45B2">
      <w:pPr>
        <w:pBdr>
          <w:top w:val="single" w:sz="4" w:space="1" w:color="auto"/>
          <w:left w:val="single" w:sz="4" w:space="4" w:color="auto"/>
          <w:bottom w:val="single" w:sz="4" w:space="1" w:color="auto"/>
          <w:right w:val="single" w:sz="4" w:space="4" w:color="auto"/>
        </w:pBdr>
        <w:spacing w:after="0"/>
        <w:jc w:val="center"/>
        <w:rPr>
          <w:b/>
          <w:sz w:val="28"/>
          <w:szCs w:val="28"/>
        </w:rPr>
      </w:pPr>
      <w:r>
        <w:rPr>
          <w:b/>
          <w:sz w:val="28"/>
          <w:szCs w:val="28"/>
        </w:rPr>
        <w:t xml:space="preserve">Tel : 01 63 39 78 79  Fax : 01 64 39 84 08  </w:t>
      </w:r>
      <w:proofErr w:type="spellStart"/>
      <w:r>
        <w:rPr>
          <w:b/>
          <w:sz w:val="28"/>
          <w:szCs w:val="28"/>
        </w:rPr>
        <w:t>e.mail</w:t>
      </w:r>
      <w:proofErr w:type="spellEnd"/>
      <w:r>
        <w:rPr>
          <w:b/>
          <w:sz w:val="28"/>
          <w:szCs w:val="28"/>
        </w:rPr>
        <w:t xml:space="preserve"> : </w:t>
      </w:r>
      <w:hyperlink r:id="rId6" w:history="1">
        <w:r w:rsidRPr="004C2DE2">
          <w:rPr>
            <w:rStyle w:val="Lienhypertexte"/>
            <w:b/>
            <w:sz w:val="28"/>
            <w:szCs w:val="28"/>
          </w:rPr>
          <w:t>udfo77@wanadoo.fr</w:t>
        </w:r>
      </w:hyperlink>
    </w:p>
    <w:p w:rsidR="00DA4346" w:rsidRPr="00F1193E" w:rsidRDefault="00DA4346" w:rsidP="00DA4346">
      <w:pPr>
        <w:jc w:val="both"/>
        <w:rPr>
          <w:b/>
          <w:sz w:val="16"/>
          <w:szCs w:val="16"/>
        </w:rPr>
        <w:sectPr w:rsidR="00DA4346" w:rsidRPr="00F1193E" w:rsidSect="00EA45B2">
          <w:type w:val="continuous"/>
          <w:pgSz w:w="11906" w:h="16838"/>
          <w:pgMar w:top="709" w:right="1417" w:bottom="426" w:left="1417" w:header="708" w:footer="708" w:gutter="0"/>
          <w:cols w:space="708"/>
          <w:docGrid w:linePitch="360"/>
        </w:sectPr>
      </w:pPr>
    </w:p>
    <w:p w:rsidR="00EA45B2" w:rsidRDefault="00EA45B2" w:rsidP="003B5625">
      <w:pPr>
        <w:spacing w:after="0"/>
        <w:rPr>
          <w:b/>
          <w:sz w:val="40"/>
          <w:szCs w:val="40"/>
        </w:rPr>
        <w:sectPr w:rsidR="00EA45B2" w:rsidSect="00994E6B">
          <w:pgSz w:w="11906" w:h="16838"/>
          <w:pgMar w:top="567" w:right="1417" w:bottom="1417" w:left="1417" w:header="708" w:footer="708" w:gutter="0"/>
          <w:cols w:space="708"/>
          <w:docGrid w:linePitch="360"/>
        </w:sectPr>
      </w:pPr>
    </w:p>
    <w:p w:rsidR="00743E49" w:rsidRDefault="00743E49" w:rsidP="003B5625">
      <w:pPr>
        <w:pBdr>
          <w:top w:val="single" w:sz="4" w:space="1" w:color="auto"/>
          <w:left w:val="single" w:sz="4" w:space="4" w:color="auto"/>
          <w:bottom w:val="single" w:sz="4" w:space="1" w:color="auto"/>
          <w:right w:val="single" w:sz="4" w:space="4" w:color="auto"/>
        </w:pBdr>
        <w:spacing w:after="0"/>
        <w:jc w:val="center"/>
        <w:rPr>
          <w:b/>
          <w:sz w:val="40"/>
          <w:szCs w:val="40"/>
        </w:rPr>
      </w:pPr>
      <w:r>
        <w:rPr>
          <w:b/>
          <w:sz w:val="40"/>
          <w:szCs w:val="40"/>
        </w:rPr>
        <w:lastRenderedPageBreak/>
        <w:t xml:space="preserve">LES </w:t>
      </w:r>
      <w:proofErr w:type="gramStart"/>
      <w:r>
        <w:rPr>
          <w:b/>
          <w:sz w:val="40"/>
          <w:szCs w:val="40"/>
        </w:rPr>
        <w:t>COMMUNIQUES</w:t>
      </w:r>
      <w:proofErr w:type="gramEnd"/>
      <w:r>
        <w:rPr>
          <w:b/>
          <w:sz w:val="40"/>
          <w:szCs w:val="40"/>
        </w:rPr>
        <w:t xml:space="preserve"> DE L’UNION DEPARTEMENTALE</w:t>
      </w:r>
    </w:p>
    <w:p w:rsidR="00F11586" w:rsidRDefault="00F11586"/>
    <w:p w:rsidR="00CE0385" w:rsidRPr="00CE0385" w:rsidRDefault="00CE0385" w:rsidP="00CE0385">
      <w:pPr>
        <w:jc w:val="center"/>
        <w:rPr>
          <w:b/>
          <w:sz w:val="24"/>
          <w:szCs w:val="24"/>
        </w:rPr>
      </w:pPr>
      <w:r w:rsidRPr="00CE0385">
        <w:rPr>
          <w:b/>
          <w:sz w:val="24"/>
          <w:szCs w:val="24"/>
        </w:rPr>
        <w:t>Tous en grève le 28 avril !</w:t>
      </w:r>
    </w:p>
    <w:p w:rsidR="006F1526" w:rsidRDefault="006F1526" w:rsidP="00CE0385">
      <w:pPr>
        <w:jc w:val="both"/>
        <w:rPr>
          <w:sz w:val="16"/>
          <w:szCs w:val="16"/>
        </w:rPr>
        <w:sectPr w:rsidR="006F1526" w:rsidSect="00EA45B2">
          <w:type w:val="continuous"/>
          <w:pgSz w:w="11906" w:h="16838"/>
          <w:pgMar w:top="567" w:right="1417" w:bottom="1417" w:left="1417" w:header="708" w:footer="708" w:gutter="0"/>
          <w:cols w:space="708"/>
          <w:docGrid w:linePitch="360"/>
        </w:sectPr>
      </w:pPr>
    </w:p>
    <w:p w:rsidR="00CE0385" w:rsidRPr="00017955" w:rsidRDefault="00CE0385" w:rsidP="00CE0385">
      <w:pPr>
        <w:jc w:val="both"/>
        <w:rPr>
          <w:sz w:val="16"/>
          <w:szCs w:val="16"/>
        </w:rPr>
      </w:pPr>
      <w:r w:rsidRPr="00017955">
        <w:rPr>
          <w:sz w:val="16"/>
          <w:szCs w:val="16"/>
        </w:rPr>
        <w:lastRenderedPageBreak/>
        <w:t xml:space="preserve">La Commission Exécutive de l’Union Départementale FO de Seine et Marne se félicite du succès des mobilisations pour le retrait du projet de loi El </w:t>
      </w:r>
      <w:proofErr w:type="spellStart"/>
      <w:r w:rsidRPr="00017955">
        <w:rPr>
          <w:sz w:val="16"/>
          <w:szCs w:val="16"/>
        </w:rPr>
        <w:t>Khomri</w:t>
      </w:r>
      <w:proofErr w:type="spellEnd"/>
      <w:r w:rsidRPr="00017955">
        <w:rPr>
          <w:sz w:val="16"/>
          <w:szCs w:val="16"/>
        </w:rPr>
        <w:t>, en particulier de la journée de grève interprofessionnelle et de manifestation du 31 mars.</w:t>
      </w:r>
    </w:p>
    <w:p w:rsidR="00CE0385" w:rsidRPr="00017955" w:rsidRDefault="00CE0385" w:rsidP="00CE0385">
      <w:pPr>
        <w:jc w:val="both"/>
        <w:rPr>
          <w:sz w:val="16"/>
          <w:szCs w:val="16"/>
        </w:rPr>
      </w:pPr>
      <w:proofErr w:type="spellStart"/>
      <w:r w:rsidRPr="00017955">
        <w:rPr>
          <w:sz w:val="16"/>
          <w:szCs w:val="16"/>
        </w:rPr>
        <w:t>La</w:t>
      </w:r>
      <w:proofErr w:type="spellEnd"/>
      <w:r w:rsidRPr="00017955">
        <w:rPr>
          <w:sz w:val="16"/>
          <w:szCs w:val="16"/>
        </w:rPr>
        <w:t xml:space="preserve"> CE constate que le projet de loi a même été aggravé lors des discussions à l’Assemblée Nationale. Un amendement à l’article 30 du projet permettrait maintenant à une TPE de licencier après un trimestre de baisse d’activité au lieu de 4 trimestres dans le projet initial (2 ou 3 trimestres au lieu de 4 pour une PME). Dans un département comme la Seine et Marne où 80% des entreprises sont des TPE ou des PME chacun comprendra les risques encourus par les salariés.</w:t>
      </w:r>
    </w:p>
    <w:p w:rsidR="00CE0385" w:rsidRPr="00017955" w:rsidRDefault="00CE0385" w:rsidP="00CE0385">
      <w:pPr>
        <w:jc w:val="both"/>
        <w:rPr>
          <w:sz w:val="16"/>
          <w:szCs w:val="16"/>
        </w:rPr>
      </w:pPr>
      <w:r w:rsidRPr="00017955">
        <w:rPr>
          <w:sz w:val="16"/>
          <w:szCs w:val="16"/>
        </w:rPr>
        <w:t>Hier, à l’occasion d’une émission télévisée, le Président de la République a exclu tout retrait du projet de loi. C’est une véritable provocation à l’encontre des centaines de milliers de grévistes et de manifestants.</w:t>
      </w:r>
    </w:p>
    <w:p w:rsidR="00CE0385" w:rsidRPr="00017955" w:rsidRDefault="00CE0385" w:rsidP="00CE0385">
      <w:pPr>
        <w:jc w:val="both"/>
        <w:rPr>
          <w:sz w:val="16"/>
          <w:szCs w:val="16"/>
        </w:rPr>
      </w:pPr>
      <w:r w:rsidRPr="00017955">
        <w:rPr>
          <w:sz w:val="16"/>
          <w:szCs w:val="16"/>
        </w:rPr>
        <w:lastRenderedPageBreak/>
        <w:t xml:space="preserve">Cette attitude justifie totalement l’appel à la grève interprofessionnelle et à la manifestation dans tout le pays le 28 avril. </w:t>
      </w:r>
      <w:proofErr w:type="spellStart"/>
      <w:r w:rsidRPr="00017955">
        <w:rPr>
          <w:sz w:val="16"/>
          <w:szCs w:val="16"/>
        </w:rPr>
        <w:t>La</w:t>
      </w:r>
      <w:proofErr w:type="spellEnd"/>
      <w:r w:rsidRPr="00017955">
        <w:rPr>
          <w:sz w:val="16"/>
          <w:szCs w:val="16"/>
        </w:rPr>
        <w:t xml:space="preserve"> CE de l’UD appelle tous ses syndicats, tous ses militants, tous ses adhérents à mettre tout en œuvre pour son succès.</w:t>
      </w:r>
    </w:p>
    <w:p w:rsidR="00CE0385" w:rsidRPr="00017955" w:rsidRDefault="00CE0385" w:rsidP="00CE0385">
      <w:pPr>
        <w:jc w:val="both"/>
        <w:rPr>
          <w:sz w:val="16"/>
          <w:szCs w:val="16"/>
        </w:rPr>
      </w:pPr>
      <w:r w:rsidRPr="00017955">
        <w:rPr>
          <w:sz w:val="16"/>
          <w:szCs w:val="16"/>
        </w:rPr>
        <w:t xml:space="preserve">Pour la CE, si au soir du 28 avril, le Président de la République et le gouvernement persistaient dans leur refus de retirer le projet de loi El </w:t>
      </w:r>
      <w:proofErr w:type="spellStart"/>
      <w:r w:rsidRPr="00017955">
        <w:rPr>
          <w:sz w:val="16"/>
          <w:szCs w:val="16"/>
        </w:rPr>
        <w:t>Khomri</w:t>
      </w:r>
      <w:proofErr w:type="spellEnd"/>
      <w:r w:rsidRPr="00017955">
        <w:rPr>
          <w:sz w:val="16"/>
          <w:szCs w:val="16"/>
        </w:rPr>
        <w:t>, pour gagner, il n’y aura pas d’autres solutions que la grève jusqu’au retrait.</w:t>
      </w:r>
    </w:p>
    <w:p w:rsidR="00CE0385" w:rsidRPr="00017955" w:rsidRDefault="00CE0385" w:rsidP="00CE0385">
      <w:pPr>
        <w:jc w:val="both"/>
        <w:rPr>
          <w:sz w:val="16"/>
          <w:szCs w:val="16"/>
        </w:rPr>
      </w:pPr>
      <w:r w:rsidRPr="00017955">
        <w:rPr>
          <w:sz w:val="16"/>
          <w:szCs w:val="16"/>
        </w:rPr>
        <w:t>En conséquence, la CE appelle ses syndicats à préparer et à organiser, partout où cela est possible les assemblées générales des personnels dans les entreprises et les administrations pour prendre les mesures que la situation imposera.</w:t>
      </w:r>
    </w:p>
    <w:p w:rsidR="00CE0385" w:rsidRPr="00017955" w:rsidRDefault="00CE0385" w:rsidP="00CE0385">
      <w:pPr>
        <w:jc w:val="right"/>
        <w:rPr>
          <w:sz w:val="16"/>
          <w:szCs w:val="16"/>
        </w:rPr>
      </w:pPr>
      <w:r w:rsidRPr="00017955">
        <w:rPr>
          <w:sz w:val="16"/>
          <w:szCs w:val="16"/>
        </w:rPr>
        <w:t>Melun, le 15 avril 2016</w:t>
      </w:r>
    </w:p>
    <w:p w:rsidR="006F1526" w:rsidRDefault="006F1526" w:rsidP="006F1526">
      <w:pPr>
        <w:spacing w:after="0"/>
        <w:rPr>
          <w:b/>
          <w:sz w:val="28"/>
          <w:szCs w:val="28"/>
        </w:rPr>
        <w:sectPr w:rsidR="006F1526" w:rsidSect="006F1526">
          <w:type w:val="continuous"/>
          <w:pgSz w:w="11906" w:h="16838"/>
          <w:pgMar w:top="567" w:right="1417" w:bottom="1417" w:left="1417" w:header="708" w:footer="708" w:gutter="0"/>
          <w:cols w:num="2" w:space="708"/>
          <w:docGrid w:linePitch="360"/>
        </w:sectPr>
      </w:pPr>
    </w:p>
    <w:p w:rsidR="00565040" w:rsidRDefault="00565040" w:rsidP="00565040">
      <w:pPr>
        <w:spacing w:after="0"/>
        <w:jc w:val="center"/>
        <w:rPr>
          <w:b/>
          <w:sz w:val="28"/>
          <w:szCs w:val="28"/>
        </w:rPr>
      </w:pPr>
    </w:p>
    <w:p w:rsidR="00565040" w:rsidRPr="00565040" w:rsidRDefault="00565040" w:rsidP="00565040">
      <w:pPr>
        <w:spacing w:after="0"/>
        <w:jc w:val="center"/>
        <w:rPr>
          <w:b/>
          <w:sz w:val="24"/>
          <w:szCs w:val="24"/>
        </w:rPr>
      </w:pPr>
      <w:r w:rsidRPr="00565040">
        <w:rPr>
          <w:b/>
          <w:sz w:val="24"/>
          <w:szCs w:val="24"/>
        </w:rPr>
        <w:t>Ne pas se laisser enfumer !</w:t>
      </w:r>
    </w:p>
    <w:p w:rsidR="00565040" w:rsidRPr="00565040" w:rsidRDefault="00565040" w:rsidP="00565040">
      <w:pPr>
        <w:spacing w:after="0"/>
        <w:jc w:val="center"/>
        <w:rPr>
          <w:b/>
          <w:sz w:val="24"/>
          <w:szCs w:val="24"/>
        </w:rPr>
      </w:pPr>
      <w:r w:rsidRPr="00565040">
        <w:rPr>
          <w:b/>
          <w:sz w:val="24"/>
          <w:szCs w:val="24"/>
        </w:rPr>
        <w:t xml:space="preserve">Tous en grève et en manifestation le 28 avril </w:t>
      </w:r>
    </w:p>
    <w:p w:rsidR="00565040" w:rsidRPr="00565040" w:rsidRDefault="00565040" w:rsidP="00565040">
      <w:pPr>
        <w:spacing w:after="0"/>
        <w:jc w:val="center"/>
        <w:rPr>
          <w:b/>
          <w:sz w:val="24"/>
          <w:szCs w:val="24"/>
        </w:rPr>
      </w:pPr>
      <w:r w:rsidRPr="00565040">
        <w:rPr>
          <w:b/>
          <w:sz w:val="24"/>
          <w:szCs w:val="24"/>
        </w:rPr>
        <w:t>Pour le retrait !</w:t>
      </w:r>
    </w:p>
    <w:p w:rsidR="00565040" w:rsidRDefault="00565040" w:rsidP="00565040"/>
    <w:p w:rsidR="00565040" w:rsidRDefault="00565040" w:rsidP="00565040">
      <w:pPr>
        <w:spacing w:after="0"/>
        <w:jc w:val="both"/>
        <w:rPr>
          <w:sz w:val="16"/>
          <w:szCs w:val="16"/>
        </w:rPr>
        <w:sectPr w:rsidR="00565040" w:rsidSect="00EA45B2">
          <w:type w:val="continuous"/>
          <w:pgSz w:w="11906" w:h="16838"/>
          <w:pgMar w:top="567" w:right="1417" w:bottom="1417" w:left="1417" w:header="708" w:footer="708" w:gutter="0"/>
          <w:cols w:space="708"/>
          <w:docGrid w:linePitch="360"/>
        </w:sectPr>
      </w:pPr>
    </w:p>
    <w:p w:rsidR="00565040" w:rsidRPr="00565040" w:rsidRDefault="00565040" w:rsidP="00565040">
      <w:pPr>
        <w:spacing w:after="0"/>
        <w:jc w:val="both"/>
        <w:rPr>
          <w:sz w:val="16"/>
          <w:szCs w:val="16"/>
        </w:rPr>
      </w:pPr>
      <w:r w:rsidRPr="00565040">
        <w:rPr>
          <w:sz w:val="16"/>
          <w:szCs w:val="16"/>
        </w:rPr>
        <w:lastRenderedPageBreak/>
        <w:t xml:space="preserve">Devant le rejet par les salariés -et au-delà par une grande partie de la population (71% !)-  du projet de loi El </w:t>
      </w:r>
      <w:proofErr w:type="spellStart"/>
      <w:r w:rsidRPr="00565040">
        <w:rPr>
          <w:sz w:val="16"/>
          <w:szCs w:val="16"/>
        </w:rPr>
        <w:t>Khomri</w:t>
      </w:r>
      <w:proofErr w:type="spellEnd"/>
      <w:r w:rsidRPr="00565040">
        <w:rPr>
          <w:sz w:val="16"/>
          <w:szCs w:val="16"/>
        </w:rPr>
        <w:t xml:space="preserve"> de casse du Code du travail, gouvernement et patronat tentent de brouiller les cartes.</w:t>
      </w:r>
    </w:p>
    <w:p w:rsidR="00565040" w:rsidRPr="00565040" w:rsidRDefault="00565040" w:rsidP="00565040">
      <w:pPr>
        <w:spacing w:after="0"/>
        <w:jc w:val="both"/>
        <w:rPr>
          <w:sz w:val="16"/>
          <w:szCs w:val="16"/>
        </w:rPr>
      </w:pPr>
    </w:p>
    <w:p w:rsidR="00565040" w:rsidRPr="00565040" w:rsidRDefault="00565040" w:rsidP="00565040">
      <w:pPr>
        <w:spacing w:after="0"/>
        <w:ind w:right="71"/>
        <w:jc w:val="both"/>
        <w:rPr>
          <w:sz w:val="16"/>
          <w:szCs w:val="16"/>
        </w:rPr>
      </w:pPr>
      <w:r w:rsidRPr="00565040">
        <w:rPr>
          <w:b/>
          <w:sz w:val="16"/>
          <w:szCs w:val="16"/>
        </w:rPr>
        <w:t>Acte 1</w:t>
      </w:r>
      <w:r w:rsidRPr="00565040">
        <w:rPr>
          <w:sz w:val="16"/>
          <w:szCs w:val="16"/>
        </w:rPr>
        <w:t> : le gouvernement, la main sur le cœur, explique à qui veut bien l’entendre que le texte est profondément modifié par les amendements déposés à l’Assemblée Nationale.</w:t>
      </w:r>
    </w:p>
    <w:p w:rsidR="00565040" w:rsidRPr="00565040" w:rsidRDefault="00565040" w:rsidP="00565040">
      <w:pPr>
        <w:spacing w:after="0"/>
        <w:ind w:right="71"/>
        <w:jc w:val="both"/>
        <w:rPr>
          <w:sz w:val="16"/>
          <w:szCs w:val="16"/>
        </w:rPr>
      </w:pPr>
      <w:r w:rsidRPr="00565040">
        <w:rPr>
          <w:b/>
          <w:sz w:val="16"/>
          <w:szCs w:val="16"/>
        </w:rPr>
        <w:t>Acte 2</w:t>
      </w:r>
      <w:r w:rsidRPr="00565040">
        <w:rPr>
          <w:sz w:val="16"/>
          <w:szCs w:val="16"/>
        </w:rPr>
        <w:t> : Pierre Gattaz pique une grosse colère, le projet de loi aurait été bouleversé dans un sens défavorable au patronat.</w:t>
      </w:r>
    </w:p>
    <w:p w:rsidR="00565040" w:rsidRPr="00565040" w:rsidRDefault="00565040" w:rsidP="00565040">
      <w:pPr>
        <w:spacing w:after="0"/>
        <w:ind w:right="71"/>
        <w:jc w:val="both"/>
        <w:rPr>
          <w:sz w:val="16"/>
          <w:szCs w:val="16"/>
        </w:rPr>
      </w:pPr>
      <w:r w:rsidRPr="00565040">
        <w:rPr>
          <w:b/>
          <w:sz w:val="16"/>
          <w:szCs w:val="16"/>
        </w:rPr>
        <w:t>Conclusion</w:t>
      </w:r>
      <w:r w:rsidRPr="00565040">
        <w:rPr>
          <w:sz w:val="16"/>
          <w:szCs w:val="16"/>
        </w:rPr>
        <w:t> : le texte n’est plus aussi dangereux pour les salariés… plus besoin d’en exiger le retrait ! Ni de faire grève et de manifester !</w:t>
      </w:r>
    </w:p>
    <w:p w:rsidR="00565040" w:rsidRPr="00565040" w:rsidRDefault="00565040" w:rsidP="00565040">
      <w:pPr>
        <w:spacing w:after="0"/>
        <w:jc w:val="both"/>
        <w:rPr>
          <w:sz w:val="16"/>
          <w:szCs w:val="16"/>
        </w:rPr>
      </w:pPr>
    </w:p>
    <w:p w:rsidR="00565040" w:rsidRPr="00565040" w:rsidRDefault="00565040" w:rsidP="00565040">
      <w:pPr>
        <w:spacing w:after="0"/>
        <w:jc w:val="center"/>
        <w:rPr>
          <w:b/>
          <w:sz w:val="16"/>
          <w:szCs w:val="16"/>
        </w:rPr>
      </w:pPr>
      <w:r w:rsidRPr="00565040">
        <w:rPr>
          <w:b/>
          <w:sz w:val="16"/>
          <w:szCs w:val="16"/>
        </w:rPr>
        <w:t>Mais la ficelle est un peu grosse ! En réalité rien n’a changé sur le fond !</w:t>
      </w:r>
    </w:p>
    <w:p w:rsidR="00565040" w:rsidRPr="00565040" w:rsidRDefault="00565040" w:rsidP="00565040">
      <w:pPr>
        <w:spacing w:after="0"/>
        <w:jc w:val="both"/>
        <w:rPr>
          <w:sz w:val="16"/>
          <w:szCs w:val="16"/>
        </w:rPr>
      </w:pPr>
    </w:p>
    <w:p w:rsidR="00565040" w:rsidRPr="00565040" w:rsidRDefault="00565040" w:rsidP="00565040">
      <w:pPr>
        <w:spacing w:after="0"/>
        <w:jc w:val="both"/>
        <w:rPr>
          <w:b/>
          <w:sz w:val="16"/>
          <w:szCs w:val="16"/>
        </w:rPr>
      </w:pPr>
      <w:r w:rsidRPr="00565040">
        <w:rPr>
          <w:b/>
          <w:sz w:val="16"/>
          <w:szCs w:val="16"/>
        </w:rPr>
        <w:t>La hiérarchie des normes est toujours inversée, l’accord d’entreprise peut toujours déroger à la loi !</w:t>
      </w:r>
    </w:p>
    <w:p w:rsidR="00565040" w:rsidRPr="00565040" w:rsidRDefault="00565040" w:rsidP="00565040">
      <w:pPr>
        <w:spacing w:after="0"/>
        <w:jc w:val="both"/>
        <w:rPr>
          <w:b/>
          <w:sz w:val="16"/>
          <w:szCs w:val="16"/>
        </w:rPr>
      </w:pPr>
    </w:p>
    <w:p w:rsidR="00565040" w:rsidRPr="00565040" w:rsidRDefault="00565040" w:rsidP="00565040">
      <w:pPr>
        <w:spacing w:after="0"/>
        <w:jc w:val="both"/>
        <w:rPr>
          <w:b/>
          <w:sz w:val="16"/>
          <w:szCs w:val="16"/>
        </w:rPr>
      </w:pPr>
      <w:r w:rsidRPr="00565040">
        <w:rPr>
          <w:b/>
          <w:sz w:val="16"/>
          <w:szCs w:val="16"/>
        </w:rPr>
        <w:t>-</w:t>
      </w:r>
      <w:r w:rsidRPr="00565040">
        <w:rPr>
          <w:sz w:val="16"/>
          <w:szCs w:val="16"/>
        </w:rPr>
        <w:t xml:space="preserve"> baisse de l’indemnisation des heures supplémentaires de 25 et 50% à 10% </w:t>
      </w:r>
      <w:r w:rsidRPr="00565040">
        <w:rPr>
          <w:b/>
          <w:sz w:val="16"/>
          <w:szCs w:val="16"/>
        </w:rPr>
        <w:t>: toujours là !</w:t>
      </w:r>
      <w:r w:rsidRPr="00565040">
        <w:rPr>
          <w:sz w:val="16"/>
          <w:szCs w:val="16"/>
        </w:rPr>
        <w:t xml:space="preserve"> </w:t>
      </w:r>
    </w:p>
    <w:p w:rsidR="00565040" w:rsidRPr="00565040" w:rsidRDefault="00565040" w:rsidP="00565040">
      <w:pPr>
        <w:spacing w:after="0"/>
        <w:jc w:val="both"/>
        <w:rPr>
          <w:b/>
          <w:sz w:val="16"/>
          <w:szCs w:val="16"/>
        </w:rPr>
      </w:pPr>
      <w:r w:rsidRPr="00565040">
        <w:rPr>
          <w:sz w:val="16"/>
          <w:szCs w:val="16"/>
        </w:rPr>
        <w:t>- allongement de la durée hebdomadaire du travail jusqu’à 60H </w:t>
      </w:r>
      <w:r w:rsidRPr="00565040">
        <w:rPr>
          <w:b/>
          <w:sz w:val="16"/>
          <w:szCs w:val="16"/>
        </w:rPr>
        <w:t>: toujours là !</w:t>
      </w:r>
    </w:p>
    <w:p w:rsidR="00565040" w:rsidRPr="00565040" w:rsidRDefault="00565040" w:rsidP="00565040">
      <w:pPr>
        <w:spacing w:after="0"/>
        <w:jc w:val="both"/>
        <w:rPr>
          <w:b/>
          <w:sz w:val="16"/>
          <w:szCs w:val="16"/>
        </w:rPr>
      </w:pPr>
      <w:r w:rsidRPr="00565040">
        <w:rPr>
          <w:sz w:val="16"/>
          <w:szCs w:val="16"/>
        </w:rPr>
        <w:t xml:space="preserve">-  possibilité de baisser les salaires et/ou augmenter le temps de travail pendant 5 ans même en cas de bonne santé de </w:t>
      </w:r>
      <w:r w:rsidRPr="00565040">
        <w:rPr>
          <w:sz w:val="16"/>
          <w:szCs w:val="16"/>
        </w:rPr>
        <w:lastRenderedPageBreak/>
        <w:t xml:space="preserve">l’entreprise. Le salarié qui refuse peut être licencié : </w:t>
      </w:r>
      <w:r w:rsidRPr="00565040">
        <w:rPr>
          <w:b/>
          <w:sz w:val="16"/>
          <w:szCs w:val="16"/>
        </w:rPr>
        <w:t>toujours là !</w:t>
      </w:r>
    </w:p>
    <w:p w:rsidR="00565040" w:rsidRPr="00565040" w:rsidRDefault="00565040" w:rsidP="00565040">
      <w:pPr>
        <w:spacing w:after="0"/>
        <w:jc w:val="both"/>
        <w:rPr>
          <w:b/>
          <w:sz w:val="16"/>
          <w:szCs w:val="16"/>
        </w:rPr>
      </w:pPr>
      <w:r w:rsidRPr="00565040">
        <w:rPr>
          <w:b/>
          <w:sz w:val="16"/>
          <w:szCs w:val="16"/>
        </w:rPr>
        <w:t>Toutes les autres attaques inadmissibles sont toujours là !</w:t>
      </w:r>
    </w:p>
    <w:p w:rsidR="00565040" w:rsidRPr="00565040" w:rsidRDefault="00565040" w:rsidP="00565040">
      <w:pPr>
        <w:spacing w:after="0"/>
        <w:jc w:val="both"/>
        <w:rPr>
          <w:b/>
          <w:sz w:val="16"/>
          <w:szCs w:val="16"/>
        </w:rPr>
      </w:pPr>
    </w:p>
    <w:p w:rsidR="00565040" w:rsidRPr="00565040" w:rsidRDefault="00565040" w:rsidP="00565040">
      <w:pPr>
        <w:spacing w:after="0"/>
        <w:jc w:val="both"/>
        <w:rPr>
          <w:sz w:val="16"/>
          <w:szCs w:val="16"/>
        </w:rPr>
      </w:pPr>
      <w:r>
        <w:rPr>
          <w:sz w:val="16"/>
          <w:szCs w:val="16"/>
        </w:rPr>
        <w:t>-</w:t>
      </w:r>
      <w:r w:rsidRPr="00565040">
        <w:rPr>
          <w:sz w:val="16"/>
          <w:szCs w:val="16"/>
        </w:rPr>
        <w:t xml:space="preserve">Les négociations salariales tous les 3 ans au lieu de tous les ans : </w:t>
      </w:r>
      <w:r w:rsidRPr="00565040">
        <w:rPr>
          <w:b/>
          <w:sz w:val="16"/>
          <w:szCs w:val="16"/>
        </w:rPr>
        <w:t>toujours là !</w:t>
      </w:r>
    </w:p>
    <w:p w:rsidR="00565040" w:rsidRPr="00565040" w:rsidRDefault="00565040" w:rsidP="00565040">
      <w:pPr>
        <w:spacing w:after="0"/>
        <w:jc w:val="both"/>
        <w:rPr>
          <w:sz w:val="16"/>
          <w:szCs w:val="16"/>
        </w:rPr>
      </w:pPr>
      <w:r>
        <w:rPr>
          <w:sz w:val="16"/>
          <w:szCs w:val="16"/>
        </w:rPr>
        <w:t>-</w:t>
      </w:r>
      <w:r w:rsidRPr="00565040">
        <w:rPr>
          <w:sz w:val="16"/>
          <w:szCs w:val="16"/>
        </w:rPr>
        <w:t xml:space="preserve">Mise en place du Compte Personnel d’Activité (CPA) en lieu et place des droits collectifs des salariés : </w:t>
      </w:r>
      <w:r w:rsidRPr="00565040">
        <w:rPr>
          <w:b/>
          <w:sz w:val="16"/>
          <w:szCs w:val="16"/>
        </w:rPr>
        <w:t>toujours là !</w:t>
      </w:r>
    </w:p>
    <w:p w:rsidR="00565040" w:rsidRPr="00565040" w:rsidRDefault="00565040" w:rsidP="00565040">
      <w:pPr>
        <w:spacing w:after="0"/>
        <w:jc w:val="both"/>
        <w:rPr>
          <w:b/>
          <w:sz w:val="16"/>
          <w:szCs w:val="16"/>
        </w:rPr>
      </w:pPr>
      <w:r>
        <w:rPr>
          <w:sz w:val="16"/>
          <w:szCs w:val="16"/>
        </w:rPr>
        <w:t>-</w:t>
      </w:r>
      <w:r w:rsidRPr="00565040">
        <w:rPr>
          <w:sz w:val="16"/>
          <w:szCs w:val="16"/>
        </w:rPr>
        <w:t xml:space="preserve">Les jours d’astreinte non travaillés décomptés des temps de repos : </w:t>
      </w:r>
      <w:r w:rsidRPr="00565040">
        <w:rPr>
          <w:b/>
          <w:sz w:val="16"/>
          <w:szCs w:val="16"/>
        </w:rPr>
        <w:t>toujours là !</w:t>
      </w:r>
    </w:p>
    <w:p w:rsidR="00565040" w:rsidRPr="00565040" w:rsidRDefault="00565040" w:rsidP="00565040">
      <w:pPr>
        <w:spacing w:after="0"/>
        <w:jc w:val="both"/>
        <w:rPr>
          <w:sz w:val="16"/>
          <w:szCs w:val="16"/>
        </w:rPr>
      </w:pPr>
    </w:p>
    <w:p w:rsidR="00565040" w:rsidRPr="00565040" w:rsidRDefault="00565040" w:rsidP="00565040">
      <w:pPr>
        <w:spacing w:after="0"/>
        <w:jc w:val="both"/>
        <w:rPr>
          <w:b/>
          <w:sz w:val="16"/>
          <w:szCs w:val="16"/>
        </w:rPr>
      </w:pPr>
      <w:r w:rsidRPr="00565040">
        <w:rPr>
          <w:b/>
          <w:sz w:val="16"/>
          <w:szCs w:val="16"/>
        </w:rPr>
        <w:t>Des dispositions ont même été aggravées !</w:t>
      </w:r>
    </w:p>
    <w:p w:rsidR="00565040" w:rsidRPr="00565040" w:rsidRDefault="00565040" w:rsidP="00565040">
      <w:pPr>
        <w:spacing w:after="0"/>
        <w:jc w:val="both"/>
        <w:rPr>
          <w:sz w:val="16"/>
          <w:szCs w:val="16"/>
        </w:rPr>
      </w:pPr>
    </w:p>
    <w:p w:rsidR="00565040" w:rsidRPr="00565040" w:rsidRDefault="00565040" w:rsidP="00565040">
      <w:pPr>
        <w:spacing w:after="0"/>
        <w:jc w:val="both"/>
        <w:rPr>
          <w:sz w:val="16"/>
          <w:szCs w:val="16"/>
        </w:rPr>
      </w:pPr>
      <w:r w:rsidRPr="00565040">
        <w:rPr>
          <w:sz w:val="16"/>
          <w:szCs w:val="16"/>
        </w:rPr>
        <w:t>Là où le projet initial prévoyait que l’employeur puisse licencier à partir de 4 trimestres de recul d’activité, un amendement prévoit la possibilité de licencier après 1 trimestre de baisse d’activité pour les TPE (moins de 10 salariés), de 2 trimestres pour les moins de 50 salariés et de 3 trimestres pour les moins de 100. Un vrai désastre en particulier dans notre département où 80% des entreprises sont des TPE-PME !</w:t>
      </w:r>
    </w:p>
    <w:p w:rsidR="00565040" w:rsidRPr="00565040" w:rsidRDefault="00565040" w:rsidP="00565040">
      <w:pPr>
        <w:spacing w:after="0"/>
        <w:jc w:val="both"/>
        <w:rPr>
          <w:sz w:val="16"/>
          <w:szCs w:val="16"/>
        </w:rPr>
      </w:pPr>
    </w:p>
    <w:p w:rsidR="00565040" w:rsidRPr="00565040" w:rsidRDefault="00565040" w:rsidP="00565040">
      <w:pPr>
        <w:spacing w:after="0"/>
        <w:jc w:val="center"/>
        <w:rPr>
          <w:b/>
          <w:sz w:val="16"/>
          <w:szCs w:val="16"/>
        </w:rPr>
      </w:pPr>
      <w:r w:rsidRPr="00565040">
        <w:rPr>
          <w:b/>
          <w:sz w:val="16"/>
          <w:szCs w:val="16"/>
        </w:rPr>
        <w:t>Alors, tous en grève et en manifestation le 28 avril pour le retrait !</w:t>
      </w:r>
    </w:p>
    <w:p w:rsidR="00565040" w:rsidRDefault="00565040" w:rsidP="00565040">
      <w:pPr>
        <w:spacing w:after="240" w:line="312" w:lineRule="atLeast"/>
        <w:jc w:val="right"/>
        <w:rPr>
          <w:b/>
          <w:sz w:val="16"/>
          <w:szCs w:val="16"/>
        </w:rPr>
      </w:pPr>
    </w:p>
    <w:p w:rsidR="00565040" w:rsidRPr="00565040" w:rsidRDefault="00565040" w:rsidP="00565040">
      <w:pPr>
        <w:spacing w:after="240" w:line="312" w:lineRule="atLeast"/>
        <w:jc w:val="right"/>
        <w:rPr>
          <w:rFonts w:ascii="Times New Roman" w:eastAsia="Times New Roman" w:hAnsi="Times New Roman" w:cs="Times New Roman"/>
          <w:color w:val="444444"/>
          <w:sz w:val="16"/>
          <w:szCs w:val="16"/>
          <w:lang w:eastAsia="fr-FR"/>
        </w:rPr>
      </w:pPr>
      <w:r w:rsidRPr="00565040">
        <w:rPr>
          <w:b/>
          <w:sz w:val="16"/>
          <w:szCs w:val="16"/>
        </w:rPr>
        <w:t>22 avril 2016</w:t>
      </w:r>
    </w:p>
    <w:p w:rsidR="00565040" w:rsidRDefault="00565040" w:rsidP="00565040">
      <w:pPr>
        <w:spacing w:after="0"/>
        <w:jc w:val="both"/>
        <w:rPr>
          <w:b/>
          <w:sz w:val="16"/>
          <w:szCs w:val="16"/>
        </w:rPr>
        <w:sectPr w:rsidR="00565040" w:rsidSect="00565040">
          <w:type w:val="continuous"/>
          <w:pgSz w:w="11906" w:h="16838"/>
          <w:pgMar w:top="567" w:right="1417" w:bottom="1417" w:left="1417" w:header="708" w:footer="708" w:gutter="0"/>
          <w:cols w:num="2" w:space="708"/>
          <w:docGrid w:linePitch="360"/>
        </w:sectPr>
      </w:pPr>
    </w:p>
    <w:p w:rsidR="00565040" w:rsidRPr="00565040" w:rsidRDefault="00565040" w:rsidP="00565040">
      <w:pPr>
        <w:spacing w:after="0"/>
        <w:jc w:val="both"/>
        <w:rPr>
          <w:b/>
          <w:sz w:val="16"/>
          <w:szCs w:val="16"/>
        </w:rPr>
      </w:pPr>
    </w:p>
    <w:p w:rsidR="006F1526" w:rsidRPr="00DF53BE" w:rsidRDefault="006F1526" w:rsidP="00565040">
      <w:pPr>
        <w:spacing w:after="0"/>
        <w:jc w:val="both"/>
        <w:rPr>
          <w:b/>
          <w:sz w:val="28"/>
          <w:szCs w:val="28"/>
        </w:rPr>
      </w:pPr>
    </w:p>
    <w:p w:rsidR="006F1526" w:rsidRPr="00DF53BE" w:rsidRDefault="006F1526" w:rsidP="006F1526">
      <w:pPr>
        <w:spacing w:after="0"/>
        <w:jc w:val="center"/>
        <w:rPr>
          <w:b/>
          <w:sz w:val="28"/>
          <w:szCs w:val="28"/>
        </w:rPr>
      </w:pPr>
      <w:r w:rsidRPr="00DF53BE">
        <w:rPr>
          <w:b/>
          <w:sz w:val="28"/>
          <w:szCs w:val="28"/>
        </w:rPr>
        <w:t>Les salariés de la raffinerie de Grandpuits reconduisent la grève jusqu’à lundi</w:t>
      </w:r>
    </w:p>
    <w:p w:rsidR="006F1526" w:rsidRDefault="006F1526" w:rsidP="006F1526">
      <w:pPr>
        <w:spacing w:after="0"/>
      </w:pPr>
    </w:p>
    <w:p w:rsidR="00217C82" w:rsidRDefault="00217C82" w:rsidP="006F1526">
      <w:pPr>
        <w:spacing w:after="0"/>
        <w:jc w:val="both"/>
        <w:rPr>
          <w:sz w:val="16"/>
          <w:szCs w:val="16"/>
        </w:rPr>
        <w:sectPr w:rsidR="00217C82" w:rsidSect="002337AE">
          <w:type w:val="continuous"/>
          <w:pgSz w:w="11906" w:h="16838"/>
          <w:pgMar w:top="567" w:right="1417" w:bottom="1843" w:left="1417" w:header="708" w:footer="708" w:gutter="0"/>
          <w:cols w:space="708"/>
          <w:docGrid w:linePitch="360"/>
        </w:sectPr>
      </w:pPr>
    </w:p>
    <w:p w:rsidR="006F1526" w:rsidRPr="006F1526" w:rsidRDefault="006F1526" w:rsidP="006F1526">
      <w:pPr>
        <w:spacing w:after="0"/>
        <w:jc w:val="both"/>
        <w:rPr>
          <w:sz w:val="16"/>
          <w:szCs w:val="16"/>
        </w:rPr>
      </w:pPr>
      <w:r w:rsidRPr="006F1526">
        <w:rPr>
          <w:sz w:val="16"/>
          <w:szCs w:val="16"/>
        </w:rPr>
        <w:lastRenderedPageBreak/>
        <w:t xml:space="preserve">En grève depuis mardi 17 mai, à l’appel de Force Ouvrière et de la CGT, pour le retrait du projet de loi El </w:t>
      </w:r>
      <w:proofErr w:type="spellStart"/>
      <w:r w:rsidRPr="006F1526">
        <w:rPr>
          <w:sz w:val="16"/>
          <w:szCs w:val="16"/>
        </w:rPr>
        <w:t>Khomri</w:t>
      </w:r>
      <w:proofErr w:type="spellEnd"/>
      <w:r w:rsidRPr="006F1526">
        <w:rPr>
          <w:sz w:val="16"/>
          <w:szCs w:val="16"/>
        </w:rPr>
        <w:t>, les salariés de la raffinerie de Grandpuits ont tenu leur assemblée générale vendredi 20 mai en début d’après-midi.</w:t>
      </w:r>
    </w:p>
    <w:p w:rsidR="006F1526" w:rsidRPr="006F1526" w:rsidRDefault="006F1526" w:rsidP="006F1526">
      <w:pPr>
        <w:spacing w:after="0"/>
        <w:jc w:val="both"/>
        <w:rPr>
          <w:sz w:val="16"/>
          <w:szCs w:val="16"/>
        </w:rPr>
      </w:pPr>
    </w:p>
    <w:p w:rsidR="006F1526" w:rsidRPr="006F1526" w:rsidRDefault="006F1526" w:rsidP="006F1526">
      <w:pPr>
        <w:spacing w:after="0"/>
        <w:jc w:val="both"/>
        <w:rPr>
          <w:sz w:val="16"/>
          <w:szCs w:val="16"/>
        </w:rPr>
      </w:pPr>
      <w:r w:rsidRPr="006F1526">
        <w:rPr>
          <w:sz w:val="16"/>
          <w:szCs w:val="16"/>
        </w:rPr>
        <w:t>Le délégué Force Ouvrière dans son intervention, après avoir condamné le recours au 49-3 contre la démocratie, a déclaré : « nous avons une seule revendication : le retrait total du  projet de loi Travail, il en va de notre avenir et de celui de nos enfants ».</w:t>
      </w:r>
    </w:p>
    <w:p w:rsidR="006F1526" w:rsidRPr="006F1526" w:rsidRDefault="006F1526" w:rsidP="006F1526">
      <w:pPr>
        <w:spacing w:after="0"/>
        <w:jc w:val="both"/>
        <w:rPr>
          <w:sz w:val="16"/>
          <w:szCs w:val="16"/>
        </w:rPr>
      </w:pPr>
    </w:p>
    <w:p w:rsidR="006F1526" w:rsidRPr="006F1526" w:rsidRDefault="006F1526" w:rsidP="006F1526">
      <w:pPr>
        <w:spacing w:after="0"/>
        <w:jc w:val="both"/>
        <w:rPr>
          <w:sz w:val="16"/>
          <w:szCs w:val="16"/>
        </w:rPr>
      </w:pPr>
      <w:r w:rsidRPr="006F1526">
        <w:rPr>
          <w:sz w:val="16"/>
          <w:szCs w:val="16"/>
        </w:rPr>
        <w:t>A une large majorité, ils ont reconduit la grève pour 72H (samedi, dimanche et lundi).</w:t>
      </w:r>
    </w:p>
    <w:p w:rsidR="006F1526" w:rsidRPr="006F1526" w:rsidRDefault="006F1526" w:rsidP="006F1526">
      <w:pPr>
        <w:spacing w:after="0"/>
        <w:jc w:val="both"/>
        <w:rPr>
          <w:sz w:val="16"/>
          <w:szCs w:val="16"/>
        </w:rPr>
      </w:pPr>
      <w:r w:rsidRPr="006F1526">
        <w:rPr>
          <w:sz w:val="16"/>
          <w:szCs w:val="16"/>
        </w:rPr>
        <w:lastRenderedPageBreak/>
        <w:t xml:space="preserve">L’Union Départementale des syndicats Force Ouvrière de Seine et Marne apporte tout son soutien aux salariés en grève et à leur syndicat Force Ouvrière. </w:t>
      </w:r>
    </w:p>
    <w:p w:rsidR="006F1526" w:rsidRPr="006F1526" w:rsidRDefault="006F1526" w:rsidP="006F1526">
      <w:pPr>
        <w:spacing w:after="0"/>
        <w:jc w:val="both"/>
        <w:rPr>
          <w:sz w:val="16"/>
          <w:szCs w:val="16"/>
        </w:rPr>
      </w:pPr>
      <w:r w:rsidRPr="006F1526">
        <w:rPr>
          <w:sz w:val="16"/>
          <w:szCs w:val="16"/>
        </w:rPr>
        <w:t>Elle réaffirme que devant le blocage du gouvernement, la grève nationale interprofessionnelle jusqu’au retrait est à l’ordre du jour.</w:t>
      </w:r>
    </w:p>
    <w:p w:rsidR="006F1526" w:rsidRPr="006F1526" w:rsidRDefault="006F1526" w:rsidP="006F1526">
      <w:pPr>
        <w:spacing w:after="0"/>
        <w:jc w:val="both"/>
        <w:rPr>
          <w:sz w:val="16"/>
          <w:szCs w:val="16"/>
        </w:rPr>
      </w:pPr>
      <w:r w:rsidRPr="006F1526">
        <w:rPr>
          <w:sz w:val="16"/>
          <w:szCs w:val="16"/>
        </w:rPr>
        <w:t>Elle appelle ses syndicats à réunir leurs instances, à réunir les salariés et partout où les conditions sont réunies à décider la grève.</w:t>
      </w:r>
    </w:p>
    <w:p w:rsidR="006F1526" w:rsidRPr="006F1526" w:rsidRDefault="006F1526" w:rsidP="006F1526">
      <w:pPr>
        <w:spacing w:after="0"/>
        <w:jc w:val="both"/>
        <w:rPr>
          <w:sz w:val="16"/>
          <w:szCs w:val="16"/>
        </w:rPr>
      </w:pPr>
    </w:p>
    <w:p w:rsidR="006F1526" w:rsidRDefault="006F1526" w:rsidP="006F1526">
      <w:pPr>
        <w:spacing w:after="0"/>
        <w:jc w:val="right"/>
        <w:rPr>
          <w:sz w:val="16"/>
          <w:szCs w:val="16"/>
        </w:rPr>
      </w:pPr>
      <w:r w:rsidRPr="006F1526">
        <w:rPr>
          <w:sz w:val="16"/>
          <w:szCs w:val="16"/>
        </w:rPr>
        <w:t>Melun, le 20 mai 2016</w:t>
      </w:r>
    </w:p>
    <w:p w:rsidR="00217C82" w:rsidRDefault="00217C82" w:rsidP="006F1526">
      <w:pPr>
        <w:spacing w:after="0"/>
        <w:jc w:val="right"/>
        <w:rPr>
          <w:sz w:val="16"/>
          <w:szCs w:val="16"/>
        </w:rPr>
      </w:pPr>
    </w:p>
    <w:p w:rsidR="009255EA" w:rsidRDefault="009255EA" w:rsidP="006F1526">
      <w:pPr>
        <w:spacing w:after="0"/>
        <w:jc w:val="right"/>
        <w:rPr>
          <w:sz w:val="16"/>
          <w:szCs w:val="16"/>
        </w:rPr>
      </w:pPr>
    </w:p>
    <w:p w:rsidR="009255EA" w:rsidRDefault="009255EA" w:rsidP="00CD47C4">
      <w:pPr>
        <w:spacing w:after="0"/>
        <w:rPr>
          <w:sz w:val="16"/>
          <w:szCs w:val="16"/>
        </w:rPr>
        <w:sectPr w:rsidR="009255EA" w:rsidSect="00217C82">
          <w:type w:val="continuous"/>
          <w:pgSz w:w="11906" w:h="16838"/>
          <w:pgMar w:top="567" w:right="1417" w:bottom="1135" w:left="1417" w:header="708" w:footer="708" w:gutter="0"/>
          <w:cols w:num="2" w:space="708"/>
          <w:docGrid w:linePitch="360"/>
        </w:sectPr>
      </w:pPr>
    </w:p>
    <w:p w:rsidR="009255EA" w:rsidRDefault="009255EA" w:rsidP="00217C82">
      <w:pPr>
        <w:spacing w:after="0"/>
        <w:jc w:val="both"/>
      </w:pPr>
    </w:p>
    <w:p w:rsidR="00217C82" w:rsidRDefault="00217C82" w:rsidP="00217C82">
      <w:pPr>
        <w:spacing w:after="0"/>
        <w:jc w:val="both"/>
      </w:pPr>
      <w:r>
        <w:rPr>
          <w:noProof/>
          <w:lang w:eastAsia="fr-FR"/>
        </w:rPr>
        <w:drawing>
          <wp:inline distT="0" distB="0" distL="0" distR="0" wp14:anchorId="7538A5B1" wp14:editId="19396F6A">
            <wp:extent cx="5760606" cy="3400425"/>
            <wp:effectExtent l="0" t="0" r="0" b="0"/>
            <wp:docPr id="10" name="Image 10" descr="C:\Users\claude\Documents\Interpro77\banderoles manif du 26 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laude\Documents\Interpro77\banderoles manif du 26 ma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606" cy="3400425"/>
                    </a:xfrm>
                    <a:prstGeom prst="rect">
                      <a:avLst/>
                    </a:prstGeom>
                    <a:noFill/>
                    <a:ln>
                      <a:noFill/>
                    </a:ln>
                  </pic:spPr>
                </pic:pic>
              </a:graphicData>
            </a:graphic>
          </wp:inline>
        </w:drawing>
      </w:r>
    </w:p>
    <w:p w:rsidR="00217C82" w:rsidRDefault="00217C82" w:rsidP="00217C82">
      <w:pPr>
        <w:spacing w:after="0"/>
        <w:jc w:val="both"/>
      </w:pPr>
    </w:p>
    <w:p w:rsidR="00BC14BD" w:rsidRPr="00461C4E" w:rsidRDefault="00BC14BD" w:rsidP="00BC14BD">
      <w:pPr>
        <w:pBdr>
          <w:top w:val="single" w:sz="4" w:space="1" w:color="auto"/>
          <w:left w:val="single" w:sz="4" w:space="4" w:color="auto"/>
          <w:bottom w:val="single" w:sz="4" w:space="1" w:color="auto"/>
          <w:right w:val="single" w:sz="4" w:space="4" w:color="auto"/>
        </w:pBdr>
        <w:spacing w:after="0"/>
        <w:jc w:val="center"/>
        <w:rPr>
          <w:b/>
        </w:rPr>
      </w:pPr>
      <w:r w:rsidRPr="00461C4E">
        <w:rPr>
          <w:b/>
        </w:rPr>
        <w:t>Assemblée des secrétaires des syndicats et sections syndicales</w:t>
      </w:r>
      <w:r>
        <w:rPr>
          <w:b/>
        </w:rPr>
        <w:t xml:space="preserve"> j</w:t>
      </w:r>
      <w:r w:rsidRPr="00461C4E">
        <w:rPr>
          <w:b/>
        </w:rPr>
        <w:t xml:space="preserve">eudi 2 juin 2016 </w:t>
      </w:r>
    </w:p>
    <w:p w:rsidR="00217C82" w:rsidRDefault="00217C82" w:rsidP="00217C82">
      <w:pPr>
        <w:spacing w:after="0"/>
        <w:jc w:val="both"/>
        <w:rPr>
          <w:sz w:val="16"/>
          <w:szCs w:val="16"/>
        </w:rPr>
        <w:sectPr w:rsidR="00217C82" w:rsidSect="002337AE">
          <w:type w:val="continuous"/>
          <w:pgSz w:w="11906" w:h="16838"/>
          <w:pgMar w:top="567" w:right="1417" w:bottom="1843" w:left="1417" w:header="708" w:footer="708" w:gutter="0"/>
          <w:cols w:space="708"/>
          <w:docGrid w:linePitch="360"/>
        </w:sectPr>
      </w:pPr>
    </w:p>
    <w:p w:rsidR="00BC14BD" w:rsidRDefault="00BC14BD" w:rsidP="00217C82">
      <w:pPr>
        <w:spacing w:after="0"/>
        <w:jc w:val="both"/>
        <w:rPr>
          <w:sz w:val="16"/>
          <w:szCs w:val="16"/>
        </w:rPr>
      </w:pPr>
    </w:p>
    <w:p w:rsidR="00217C82" w:rsidRPr="00461C4E" w:rsidRDefault="00217C82" w:rsidP="00217C82">
      <w:pPr>
        <w:spacing w:after="0"/>
        <w:jc w:val="both"/>
        <w:rPr>
          <w:sz w:val="16"/>
          <w:szCs w:val="16"/>
        </w:rPr>
      </w:pPr>
      <w:r w:rsidRPr="00461C4E">
        <w:rPr>
          <w:sz w:val="16"/>
          <w:szCs w:val="16"/>
        </w:rPr>
        <w:t xml:space="preserve">Désavoué par plus de 70% de la population, sans majorité au Parlement, le gouvernement répond aux centaines de milliers de grévistes et de manifestants qui exigent le retrait du projet de loi El </w:t>
      </w:r>
      <w:proofErr w:type="spellStart"/>
      <w:r w:rsidRPr="00461C4E">
        <w:rPr>
          <w:sz w:val="16"/>
          <w:szCs w:val="16"/>
        </w:rPr>
        <w:t>Khomri</w:t>
      </w:r>
      <w:proofErr w:type="spellEnd"/>
      <w:r w:rsidRPr="00461C4E">
        <w:rPr>
          <w:sz w:val="16"/>
          <w:szCs w:val="16"/>
        </w:rPr>
        <w:t xml:space="preserve"> par le 49.3 et par l’intervention musclée des forces de l’ordre.</w:t>
      </w:r>
    </w:p>
    <w:p w:rsidR="00217C82" w:rsidRPr="00461C4E" w:rsidRDefault="00217C82" w:rsidP="00217C82">
      <w:pPr>
        <w:spacing w:after="0"/>
        <w:jc w:val="both"/>
        <w:rPr>
          <w:sz w:val="16"/>
          <w:szCs w:val="16"/>
        </w:rPr>
      </w:pPr>
    </w:p>
    <w:p w:rsidR="00217C82" w:rsidRDefault="00217C82" w:rsidP="00217C82">
      <w:pPr>
        <w:spacing w:after="0"/>
        <w:jc w:val="both"/>
        <w:rPr>
          <w:b/>
          <w:sz w:val="16"/>
          <w:szCs w:val="16"/>
        </w:rPr>
      </w:pPr>
      <w:r w:rsidRPr="00461C4E">
        <w:rPr>
          <w:sz w:val="16"/>
          <w:szCs w:val="16"/>
        </w:rPr>
        <w:t xml:space="preserve">Mais les grèves s’étendent : les cheminots sont en grève, grève dans les industries du verre à Nemours, grève dans les ports et docks, grève annoncée à la RATP… </w:t>
      </w:r>
      <w:r w:rsidRPr="00461C4E">
        <w:rPr>
          <w:b/>
          <w:sz w:val="16"/>
          <w:szCs w:val="16"/>
        </w:rPr>
        <w:t>Nos camarades de la raffinerie de Grandpuits sont en grève depuis le mardi 17 mai dans l’unité d’action avec la CGT… Ils viennent de reconduire la grève jusqu’au 3 juin !</w:t>
      </w:r>
    </w:p>
    <w:p w:rsidR="00BC14BD" w:rsidRDefault="00BC14BD" w:rsidP="001C69A6">
      <w:pPr>
        <w:spacing w:after="0"/>
        <w:jc w:val="both"/>
        <w:rPr>
          <w:sz w:val="16"/>
          <w:szCs w:val="16"/>
        </w:rPr>
      </w:pPr>
    </w:p>
    <w:p w:rsidR="001C69A6" w:rsidRPr="00461C4E" w:rsidRDefault="001C69A6" w:rsidP="001C69A6">
      <w:pPr>
        <w:spacing w:after="0"/>
        <w:jc w:val="both"/>
        <w:rPr>
          <w:sz w:val="16"/>
          <w:szCs w:val="16"/>
        </w:rPr>
      </w:pPr>
      <w:r w:rsidRPr="00461C4E">
        <w:rPr>
          <w:sz w:val="16"/>
          <w:szCs w:val="16"/>
        </w:rPr>
        <w:t>Certains membres du gouvernement tentent de faire croire qu’il y aurait des négociations possibles y compris sur l’article 2, aussitôt démentis par le Premier Ministre et le Président de la République.</w:t>
      </w:r>
    </w:p>
    <w:p w:rsidR="001C69A6" w:rsidRDefault="001C69A6" w:rsidP="001C69A6">
      <w:pPr>
        <w:spacing w:after="0"/>
        <w:jc w:val="both"/>
        <w:rPr>
          <w:sz w:val="16"/>
          <w:szCs w:val="16"/>
        </w:rPr>
      </w:pPr>
      <w:r w:rsidRPr="00461C4E">
        <w:rPr>
          <w:sz w:val="16"/>
          <w:szCs w:val="16"/>
        </w:rPr>
        <w:t>Le mandat de l’Union Départementale des syndicats Force Ouvrière de Seine et Marne, comme celui de la Confédération, est simple et clair depuis le début :</w:t>
      </w:r>
    </w:p>
    <w:p w:rsidR="001C69A6" w:rsidRDefault="001C69A6" w:rsidP="001C69A6">
      <w:pPr>
        <w:tabs>
          <w:tab w:val="left" w:pos="4111"/>
        </w:tabs>
        <w:spacing w:after="0"/>
        <w:ind w:right="1134"/>
        <w:jc w:val="both"/>
        <w:rPr>
          <w:b/>
          <w:sz w:val="16"/>
          <w:szCs w:val="16"/>
        </w:rPr>
      </w:pPr>
    </w:p>
    <w:p w:rsidR="001C69A6" w:rsidRPr="00461C4E" w:rsidRDefault="001C69A6" w:rsidP="001C69A6">
      <w:pPr>
        <w:tabs>
          <w:tab w:val="left" w:pos="4111"/>
        </w:tabs>
        <w:spacing w:after="0"/>
        <w:ind w:right="1134"/>
        <w:jc w:val="center"/>
        <w:rPr>
          <w:b/>
          <w:sz w:val="16"/>
          <w:szCs w:val="16"/>
        </w:rPr>
      </w:pPr>
      <w:r w:rsidRPr="00461C4E">
        <w:rPr>
          <w:b/>
          <w:sz w:val="16"/>
          <w:szCs w:val="16"/>
        </w:rPr>
        <w:t xml:space="preserve">Le projet de loi El </w:t>
      </w:r>
      <w:proofErr w:type="spellStart"/>
      <w:r w:rsidRPr="00461C4E">
        <w:rPr>
          <w:b/>
          <w:sz w:val="16"/>
          <w:szCs w:val="16"/>
        </w:rPr>
        <w:t>Khomri</w:t>
      </w:r>
      <w:proofErr w:type="spellEnd"/>
      <w:r w:rsidRPr="00461C4E">
        <w:rPr>
          <w:b/>
          <w:sz w:val="16"/>
          <w:szCs w:val="16"/>
        </w:rPr>
        <w:t xml:space="preserve"> n’est ni amendable, ni négociable. Plus que jamais un seul et unique mot d’ordre :</w:t>
      </w:r>
    </w:p>
    <w:p w:rsidR="001C69A6" w:rsidRDefault="001C69A6" w:rsidP="001C69A6">
      <w:pPr>
        <w:spacing w:after="0"/>
        <w:ind w:right="1134"/>
        <w:jc w:val="center"/>
        <w:rPr>
          <w:b/>
          <w:sz w:val="16"/>
          <w:szCs w:val="16"/>
        </w:rPr>
      </w:pPr>
      <w:r w:rsidRPr="00461C4E">
        <w:rPr>
          <w:b/>
          <w:sz w:val="16"/>
          <w:szCs w:val="16"/>
        </w:rPr>
        <w:t>RETRAIT PUR ET SIMPLE DU PROJET DE LOI TRAVAIL !</w:t>
      </w:r>
    </w:p>
    <w:p w:rsidR="001C69A6" w:rsidRPr="00461C4E" w:rsidRDefault="001C69A6" w:rsidP="001C69A6">
      <w:pPr>
        <w:spacing w:after="0"/>
        <w:ind w:right="1134"/>
        <w:jc w:val="both"/>
        <w:rPr>
          <w:b/>
          <w:sz w:val="16"/>
          <w:szCs w:val="16"/>
        </w:rPr>
      </w:pPr>
    </w:p>
    <w:p w:rsidR="001C69A6" w:rsidRPr="00461C4E" w:rsidRDefault="001C69A6" w:rsidP="001C69A6">
      <w:pPr>
        <w:spacing w:after="0"/>
        <w:jc w:val="both"/>
        <w:rPr>
          <w:sz w:val="16"/>
          <w:szCs w:val="16"/>
        </w:rPr>
      </w:pPr>
    </w:p>
    <w:p w:rsidR="00217C82" w:rsidRPr="00461C4E" w:rsidRDefault="00217C82" w:rsidP="009255EA">
      <w:pPr>
        <w:spacing w:after="0"/>
        <w:jc w:val="both"/>
        <w:rPr>
          <w:sz w:val="16"/>
          <w:szCs w:val="16"/>
        </w:rPr>
      </w:pPr>
      <w:r w:rsidRPr="00461C4E">
        <w:rPr>
          <w:sz w:val="16"/>
          <w:szCs w:val="16"/>
        </w:rPr>
        <w:t xml:space="preserve"> </w:t>
      </w:r>
      <w:r w:rsidRPr="00461C4E">
        <w:rPr>
          <w:b/>
          <w:sz w:val="16"/>
          <w:szCs w:val="16"/>
        </w:rPr>
        <w:t>L’UD-FO 77 a appelé ses syndicats à réunir les adhérents, les salariés et partout où les conditions sont réunies à déclencher la grève.</w:t>
      </w:r>
    </w:p>
    <w:p w:rsidR="00217C82" w:rsidRPr="00461C4E" w:rsidRDefault="00217C82" w:rsidP="009255EA">
      <w:pPr>
        <w:spacing w:after="0"/>
        <w:jc w:val="both"/>
        <w:rPr>
          <w:sz w:val="16"/>
          <w:szCs w:val="16"/>
        </w:rPr>
      </w:pPr>
      <w:r w:rsidRPr="00461C4E">
        <w:rPr>
          <w:b/>
          <w:sz w:val="16"/>
          <w:szCs w:val="16"/>
        </w:rPr>
        <w:lastRenderedPageBreak/>
        <w:t>Le 14 juin</w:t>
      </w:r>
      <w:r w:rsidRPr="00461C4E">
        <w:rPr>
          <w:sz w:val="16"/>
          <w:szCs w:val="16"/>
        </w:rPr>
        <w:t xml:space="preserve">, FO, la CGT, la FSU, Solidaires, l’UNEF, l’UNL et la FIDL appellent à la </w:t>
      </w:r>
      <w:r w:rsidRPr="00461C4E">
        <w:rPr>
          <w:b/>
          <w:sz w:val="16"/>
          <w:szCs w:val="16"/>
        </w:rPr>
        <w:t>grève nationale interprofessionnelle et à la</w:t>
      </w:r>
      <w:r w:rsidRPr="00461C4E">
        <w:rPr>
          <w:sz w:val="16"/>
          <w:szCs w:val="16"/>
        </w:rPr>
        <w:t xml:space="preserve"> </w:t>
      </w:r>
      <w:r w:rsidRPr="00461C4E">
        <w:rPr>
          <w:b/>
          <w:sz w:val="16"/>
          <w:szCs w:val="16"/>
        </w:rPr>
        <w:t>manifestation nationale à Paris</w:t>
      </w:r>
      <w:r w:rsidRPr="00461C4E">
        <w:rPr>
          <w:sz w:val="16"/>
          <w:szCs w:val="16"/>
        </w:rPr>
        <w:t>.</w:t>
      </w:r>
    </w:p>
    <w:p w:rsidR="00217C82" w:rsidRPr="00461C4E" w:rsidRDefault="00217C82" w:rsidP="009255EA">
      <w:pPr>
        <w:spacing w:after="0"/>
        <w:jc w:val="both"/>
        <w:rPr>
          <w:b/>
          <w:sz w:val="16"/>
          <w:szCs w:val="16"/>
        </w:rPr>
      </w:pPr>
      <w:r w:rsidRPr="00461C4E">
        <w:rPr>
          <w:b/>
          <w:sz w:val="16"/>
          <w:szCs w:val="16"/>
        </w:rPr>
        <w:t>Le 14 juin, il s’agit par la grève et la manifestation nationale de rassembler l’immense force de tous les salariés,</w:t>
      </w:r>
    </w:p>
    <w:p w:rsidR="00217C82" w:rsidRPr="00461C4E" w:rsidRDefault="00217C82" w:rsidP="009255EA">
      <w:pPr>
        <w:spacing w:after="0"/>
        <w:jc w:val="both"/>
        <w:rPr>
          <w:b/>
          <w:sz w:val="16"/>
          <w:szCs w:val="16"/>
        </w:rPr>
      </w:pPr>
      <w:r w:rsidRPr="00461C4E">
        <w:rPr>
          <w:b/>
          <w:sz w:val="16"/>
          <w:szCs w:val="16"/>
        </w:rPr>
        <w:t xml:space="preserve"> </w:t>
      </w:r>
      <w:proofErr w:type="gramStart"/>
      <w:r w:rsidRPr="00461C4E">
        <w:rPr>
          <w:b/>
          <w:sz w:val="16"/>
          <w:szCs w:val="16"/>
        </w:rPr>
        <w:t>pour</w:t>
      </w:r>
      <w:proofErr w:type="gramEnd"/>
      <w:r w:rsidRPr="00461C4E">
        <w:rPr>
          <w:b/>
          <w:sz w:val="16"/>
          <w:szCs w:val="16"/>
        </w:rPr>
        <w:t xml:space="preserve"> obtenir le retrait !</w:t>
      </w:r>
    </w:p>
    <w:p w:rsidR="00217C82" w:rsidRPr="00461C4E" w:rsidRDefault="00217C82" w:rsidP="009255EA">
      <w:pPr>
        <w:spacing w:after="0"/>
        <w:jc w:val="both"/>
        <w:rPr>
          <w:sz w:val="16"/>
          <w:szCs w:val="16"/>
        </w:rPr>
      </w:pPr>
      <w:r w:rsidRPr="00461C4E">
        <w:rPr>
          <w:sz w:val="16"/>
          <w:szCs w:val="16"/>
        </w:rPr>
        <w:t>Le 14 juin au soir, le mouvement syndical devra se réunir pour décider en fonction des réponses du gouvernement.</w:t>
      </w:r>
    </w:p>
    <w:p w:rsidR="00217C82" w:rsidRPr="00461C4E" w:rsidRDefault="00217C82" w:rsidP="009255EA">
      <w:pPr>
        <w:spacing w:after="0"/>
        <w:jc w:val="both"/>
        <w:rPr>
          <w:sz w:val="16"/>
          <w:szCs w:val="16"/>
        </w:rPr>
      </w:pPr>
      <w:r w:rsidRPr="00461C4E">
        <w:rPr>
          <w:sz w:val="16"/>
          <w:szCs w:val="16"/>
        </w:rPr>
        <w:t>Pour échanger, faire le point, préparer et organiser la grève et la manifestation nationale à Paris, venez nombreux à l’assemblée des secrétaires de syndicats et de sections syndicales le 2 juin.</w:t>
      </w:r>
    </w:p>
    <w:p w:rsidR="00217C82" w:rsidRDefault="00217C82" w:rsidP="009255EA">
      <w:pPr>
        <w:spacing w:after="0"/>
        <w:jc w:val="both"/>
        <w:sectPr w:rsidR="00217C82" w:rsidSect="001C69A6">
          <w:type w:val="continuous"/>
          <w:pgSz w:w="11906" w:h="16838"/>
          <w:pgMar w:top="567" w:right="1417" w:bottom="284" w:left="1417" w:header="708" w:footer="708" w:gutter="0"/>
          <w:cols w:space="708"/>
          <w:docGrid w:linePitch="360"/>
        </w:sectPr>
      </w:pPr>
    </w:p>
    <w:p w:rsidR="00217C82" w:rsidRPr="00461C4E" w:rsidRDefault="00217C82" w:rsidP="00217C82">
      <w:pPr>
        <w:spacing w:after="0"/>
        <w:jc w:val="both"/>
        <w:rPr>
          <w:sz w:val="16"/>
          <w:szCs w:val="16"/>
        </w:rPr>
      </w:pPr>
    </w:p>
    <w:p w:rsidR="00217C82" w:rsidRPr="00461C4E" w:rsidRDefault="00217C82" w:rsidP="00217C82">
      <w:pPr>
        <w:spacing w:after="0"/>
        <w:jc w:val="right"/>
        <w:rPr>
          <w:sz w:val="16"/>
          <w:szCs w:val="16"/>
        </w:rPr>
      </w:pPr>
      <w:r>
        <w:rPr>
          <w:sz w:val="16"/>
          <w:szCs w:val="16"/>
        </w:rPr>
        <w:t>Melun le 27</w:t>
      </w:r>
      <w:r w:rsidRPr="00461C4E">
        <w:rPr>
          <w:sz w:val="16"/>
          <w:szCs w:val="16"/>
        </w:rPr>
        <w:t xml:space="preserve"> mai 2016</w:t>
      </w:r>
    </w:p>
    <w:p w:rsidR="00217C82" w:rsidRDefault="00217C82" w:rsidP="00217C82">
      <w:pPr>
        <w:spacing w:after="0"/>
        <w:jc w:val="right"/>
        <w:sectPr w:rsidR="00217C82" w:rsidSect="00217C82">
          <w:type w:val="continuous"/>
          <w:pgSz w:w="11906" w:h="16838"/>
          <w:pgMar w:top="567" w:right="1417" w:bottom="1417" w:left="1417" w:header="708" w:footer="708" w:gutter="0"/>
          <w:cols w:space="708"/>
          <w:docGrid w:linePitch="360"/>
        </w:sectPr>
      </w:pPr>
    </w:p>
    <w:p w:rsidR="00217C82" w:rsidRDefault="00217C82" w:rsidP="00217C82">
      <w:pPr>
        <w:spacing w:after="0"/>
        <w:jc w:val="right"/>
      </w:pPr>
    </w:p>
    <w:p w:rsidR="00217C82" w:rsidRDefault="00217C82" w:rsidP="00217C82">
      <w:pPr>
        <w:spacing w:after="0"/>
        <w:jc w:val="both"/>
        <w:rPr>
          <w:sz w:val="16"/>
          <w:szCs w:val="16"/>
        </w:rPr>
      </w:pPr>
      <w:r>
        <w:rPr>
          <w:rFonts w:ascii="Arial" w:hAnsi="Arial" w:cs="Arial"/>
          <w:noProof/>
          <w:color w:val="444444"/>
          <w:sz w:val="18"/>
          <w:szCs w:val="18"/>
          <w:lang w:eastAsia="fr-FR"/>
        </w:rPr>
        <w:drawing>
          <wp:inline distT="0" distB="0" distL="0" distR="0" wp14:anchorId="7E68A3F0" wp14:editId="0F66306B">
            <wp:extent cx="5762625" cy="2914410"/>
            <wp:effectExtent l="0" t="0" r="0" b="635"/>
            <wp:docPr id="9" name="Image 9" descr="C:\Users\claude\Documents\Interpro77\Interpro juin\photo manif 26 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laude\Documents\Interpro77\Interpro juin\photo manif 26 ma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914410"/>
                    </a:xfrm>
                    <a:prstGeom prst="rect">
                      <a:avLst/>
                    </a:prstGeom>
                    <a:noFill/>
                    <a:ln>
                      <a:noFill/>
                    </a:ln>
                  </pic:spPr>
                </pic:pic>
              </a:graphicData>
            </a:graphic>
          </wp:inline>
        </w:drawing>
      </w:r>
    </w:p>
    <w:p w:rsidR="004E1689" w:rsidRDefault="004E1689" w:rsidP="006F1526">
      <w:pPr>
        <w:spacing w:after="0"/>
        <w:jc w:val="right"/>
        <w:rPr>
          <w:sz w:val="16"/>
          <w:szCs w:val="16"/>
        </w:rPr>
      </w:pPr>
    </w:p>
    <w:p w:rsidR="004E1689" w:rsidRPr="00910870" w:rsidRDefault="004E1689" w:rsidP="004E1689">
      <w:pPr>
        <w:spacing w:after="0"/>
        <w:jc w:val="center"/>
        <w:rPr>
          <w:b/>
          <w:sz w:val="28"/>
          <w:szCs w:val="28"/>
        </w:rPr>
      </w:pPr>
      <w:r w:rsidRPr="00910870">
        <w:rPr>
          <w:b/>
          <w:sz w:val="28"/>
          <w:szCs w:val="28"/>
        </w:rPr>
        <w:t>Inondations</w:t>
      </w:r>
    </w:p>
    <w:p w:rsidR="004E1689" w:rsidRPr="00910870" w:rsidRDefault="004E1689" w:rsidP="004E1689">
      <w:pPr>
        <w:spacing w:after="0"/>
        <w:jc w:val="center"/>
        <w:rPr>
          <w:b/>
          <w:sz w:val="28"/>
          <w:szCs w:val="28"/>
        </w:rPr>
      </w:pPr>
      <w:r w:rsidRPr="00910870">
        <w:rPr>
          <w:b/>
          <w:sz w:val="28"/>
          <w:szCs w:val="28"/>
        </w:rPr>
        <w:t>Hôpital de Nemours</w:t>
      </w:r>
    </w:p>
    <w:p w:rsidR="004E1689" w:rsidRPr="00910870" w:rsidRDefault="004E1689" w:rsidP="004E1689">
      <w:pPr>
        <w:spacing w:after="0"/>
        <w:jc w:val="center"/>
        <w:rPr>
          <w:b/>
          <w:i/>
          <w:sz w:val="28"/>
          <w:szCs w:val="28"/>
        </w:rPr>
      </w:pPr>
      <w:r w:rsidRPr="00910870">
        <w:rPr>
          <w:b/>
          <w:i/>
          <w:sz w:val="28"/>
          <w:szCs w:val="28"/>
        </w:rPr>
        <w:t>La mobilisation des personnels avec leurs syndicats obtient des engagements de la direction. Ils doivent être respectés</w:t>
      </w:r>
      <w:r>
        <w:rPr>
          <w:b/>
          <w:i/>
          <w:sz w:val="28"/>
          <w:szCs w:val="28"/>
        </w:rPr>
        <w:t> !</w:t>
      </w:r>
    </w:p>
    <w:p w:rsidR="004E1689" w:rsidRDefault="004E1689" w:rsidP="004E1689">
      <w:pPr>
        <w:spacing w:after="0"/>
      </w:pPr>
    </w:p>
    <w:p w:rsidR="00FA2165" w:rsidRDefault="00FA2165" w:rsidP="004E1689">
      <w:pPr>
        <w:spacing w:after="0"/>
        <w:jc w:val="both"/>
        <w:rPr>
          <w:sz w:val="16"/>
          <w:szCs w:val="16"/>
        </w:rPr>
        <w:sectPr w:rsidR="00FA2165" w:rsidSect="00EA45B2">
          <w:type w:val="continuous"/>
          <w:pgSz w:w="11906" w:h="16838"/>
          <w:pgMar w:top="567" w:right="1417" w:bottom="1417" w:left="1417" w:header="708" w:footer="708" w:gutter="0"/>
          <w:cols w:space="708"/>
          <w:docGrid w:linePitch="360"/>
        </w:sectPr>
      </w:pPr>
    </w:p>
    <w:p w:rsidR="004E1689" w:rsidRPr="004E1689" w:rsidRDefault="004E1689" w:rsidP="004E1689">
      <w:pPr>
        <w:spacing w:after="0"/>
        <w:jc w:val="both"/>
        <w:rPr>
          <w:sz w:val="16"/>
          <w:szCs w:val="16"/>
        </w:rPr>
      </w:pPr>
      <w:r w:rsidRPr="004E1689">
        <w:rPr>
          <w:sz w:val="16"/>
          <w:szCs w:val="16"/>
        </w:rPr>
        <w:lastRenderedPageBreak/>
        <w:t>L’Union Départementale FORCE OUVRIERE de Seine et Marne apporte son soutien à son syndicat de l’hôpital de Nemours engagé, dans l’unité d’action avec le syndicat CGT, dans le combat syndical pour obtenir justice pour les personnels victimes des inondations qui ont frappé le département et particulièrement le sud de la Seine et Marne.</w:t>
      </w:r>
    </w:p>
    <w:p w:rsidR="004E1689" w:rsidRPr="004E1689" w:rsidRDefault="004E1689" w:rsidP="004E1689">
      <w:pPr>
        <w:spacing w:after="0"/>
        <w:jc w:val="both"/>
        <w:rPr>
          <w:sz w:val="16"/>
          <w:szCs w:val="16"/>
        </w:rPr>
      </w:pPr>
    </w:p>
    <w:p w:rsidR="004E1689" w:rsidRPr="004E1689" w:rsidRDefault="004E1689" w:rsidP="004E1689">
      <w:pPr>
        <w:spacing w:after="0"/>
        <w:jc w:val="both"/>
        <w:rPr>
          <w:sz w:val="16"/>
          <w:szCs w:val="16"/>
        </w:rPr>
      </w:pPr>
      <w:r w:rsidRPr="004E1689">
        <w:rPr>
          <w:sz w:val="16"/>
          <w:szCs w:val="16"/>
        </w:rPr>
        <w:t>Elle salue les 250 membres du personnels qui ont exigé par pétition que les agents victimes des inondations ne soient pas pénalisés pour leurs absences ; plusieurs dizaines d’entre eux se rassemblant à l’occasion du Conseil de surveillance de l’établissement avec la présence d’un membre du bureau de l’Union Départementale FO ainsi qu’une délégation du syndicat FO du Centre Hospitalier de Melun.</w:t>
      </w:r>
    </w:p>
    <w:p w:rsidR="004E1689" w:rsidRPr="004E1689" w:rsidRDefault="004E1689" w:rsidP="004E1689">
      <w:pPr>
        <w:spacing w:after="0"/>
        <w:jc w:val="both"/>
        <w:rPr>
          <w:sz w:val="16"/>
          <w:szCs w:val="16"/>
        </w:rPr>
      </w:pPr>
    </w:p>
    <w:p w:rsidR="002A3587" w:rsidRDefault="004E1689" w:rsidP="004E1689">
      <w:pPr>
        <w:spacing w:after="0"/>
        <w:jc w:val="both"/>
        <w:rPr>
          <w:sz w:val="16"/>
          <w:szCs w:val="16"/>
        </w:rPr>
      </w:pPr>
      <w:r w:rsidRPr="004E1689">
        <w:rPr>
          <w:sz w:val="16"/>
          <w:szCs w:val="16"/>
        </w:rPr>
        <w:t xml:space="preserve">Le directeur de l’hôpital s’est engagé devant les syndicats et les personnels présents à ce que tous les dossiers soient examinés : les 24 en possession de la direction ainsi que les 6 supplémentaires annoncés par les syndicats. Le directeur s’est </w:t>
      </w:r>
    </w:p>
    <w:p w:rsidR="004E1689" w:rsidRPr="004E1689" w:rsidRDefault="004E1689" w:rsidP="004E1689">
      <w:pPr>
        <w:spacing w:after="0"/>
        <w:jc w:val="both"/>
        <w:rPr>
          <w:sz w:val="16"/>
          <w:szCs w:val="16"/>
        </w:rPr>
      </w:pPr>
      <w:proofErr w:type="gramStart"/>
      <w:r w:rsidRPr="004E1689">
        <w:rPr>
          <w:sz w:val="16"/>
          <w:szCs w:val="16"/>
        </w:rPr>
        <w:lastRenderedPageBreak/>
        <w:t>engagé</w:t>
      </w:r>
      <w:proofErr w:type="gramEnd"/>
      <w:r w:rsidRPr="004E1689">
        <w:rPr>
          <w:sz w:val="16"/>
          <w:szCs w:val="16"/>
        </w:rPr>
        <w:t xml:space="preserve"> à ce qu’aucun des personnels sinistrés ne soit pénalisé de quelque  manière que ce soit </w:t>
      </w:r>
      <w:r w:rsidR="00177A4F">
        <w:rPr>
          <w:sz w:val="16"/>
          <w:szCs w:val="16"/>
        </w:rPr>
        <w:t>pour ses</w:t>
      </w:r>
      <w:r w:rsidRPr="004E1689">
        <w:rPr>
          <w:sz w:val="16"/>
          <w:szCs w:val="16"/>
        </w:rPr>
        <w:t xml:space="preserve"> absence</w:t>
      </w:r>
      <w:r w:rsidR="00177A4F">
        <w:rPr>
          <w:sz w:val="16"/>
          <w:szCs w:val="16"/>
        </w:rPr>
        <w:t>s</w:t>
      </w:r>
      <w:r w:rsidR="00446444">
        <w:rPr>
          <w:sz w:val="16"/>
          <w:szCs w:val="16"/>
        </w:rPr>
        <w:t xml:space="preserve"> liée</w:t>
      </w:r>
      <w:r w:rsidR="00177A4F">
        <w:rPr>
          <w:sz w:val="16"/>
          <w:szCs w:val="16"/>
        </w:rPr>
        <w:t>s</w:t>
      </w:r>
      <w:r w:rsidR="00446444">
        <w:rPr>
          <w:sz w:val="16"/>
          <w:szCs w:val="16"/>
        </w:rPr>
        <w:t xml:space="preserve"> aux inondations</w:t>
      </w:r>
      <w:r w:rsidRPr="004E1689">
        <w:rPr>
          <w:sz w:val="16"/>
          <w:szCs w:val="16"/>
        </w:rPr>
        <w:t>.</w:t>
      </w:r>
    </w:p>
    <w:p w:rsidR="004E1689" w:rsidRPr="004E1689" w:rsidRDefault="004E1689" w:rsidP="004E1689">
      <w:pPr>
        <w:spacing w:after="0"/>
        <w:rPr>
          <w:sz w:val="16"/>
          <w:szCs w:val="16"/>
        </w:rPr>
      </w:pPr>
    </w:p>
    <w:p w:rsidR="004E1689" w:rsidRPr="004E1689" w:rsidRDefault="004E1689" w:rsidP="004E1689">
      <w:pPr>
        <w:spacing w:after="0"/>
        <w:jc w:val="both"/>
        <w:rPr>
          <w:sz w:val="16"/>
          <w:szCs w:val="16"/>
        </w:rPr>
      </w:pPr>
      <w:r w:rsidRPr="004E1689">
        <w:rPr>
          <w:sz w:val="16"/>
          <w:szCs w:val="16"/>
        </w:rPr>
        <w:t>Concernant la fin de contrat de 6 agents contractuels de l’hôpital de Nemours, le directeur s’est engagé à tout faire pour qu’ils soient repris dans un des établissements dont il assume la direction : Montereau, Fontainebleau ou Beaumont</w:t>
      </w:r>
    </w:p>
    <w:p w:rsidR="004E1689" w:rsidRPr="004E1689" w:rsidRDefault="004E1689" w:rsidP="004E1689">
      <w:pPr>
        <w:spacing w:after="0"/>
        <w:jc w:val="both"/>
        <w:rPr>
          <w:sz w:val="16"/>
          <w:szCs w:val="16"/>
        </w:rPr>
      </w:pPr>
    </w:p>
    <w:p w:rsidR="004E1689" w:rsidRPr="004E1689" w:rsidRDefault="004E1689" w:rsidP="004E1689">
      <w:pPr>
        <w:spacing w:after="0"/>
        <w:jc w:val="both"/>
        <w:rPr>
          <w:sz w:val="16"/>
          <w:szCs w:val="16"/>
        </w:rPr>
      </w:pPr>
      <w:r w:rsidRPr="004E1689">
        <w:rPr>
          <w:sz w:val="16"/>
          <w:szCs w:val="16"/>
        </w:rPr>
        <w:t>L’Union Départementale FORCE OUVRIERE de Seine et Marne veillera, avec son syndicat de l’hôpital de Nemours à ce que les engagements pris soient intégralement respectés.</w:t>
      </w:r>
    </w:p>
    <w:p w:rsidR="004E1689" w:rsidRPr="004E1689" w:rsidRDefault="004E1689" w:rsidP="004E1689">
      <w:pPr>
        <w:spacing w:after="0"/>
        <w:jc w:val="both"/>
        <w:rPr>
          <w:sz w:val="16"/>
          <w:szCs w:val="16"/>
        </w:rPr>
      </w:pPr>
    </w:p>
    <w:p w:rsidR="004E1689" w:rsidRPr="004E1689" w:rsidRDefault="004E1689" w:rsidP="004E1689">
      <w:pPr>
        <w:spacing w:after="0"/>
        <w:jc w:val="right"/>
        <w:rPr>
          <w:sz w:val="16"/>
          <w:szCs w:val="16"/>
        </w:rPr>
      </w:pPr>
    </w:p>
    <w:p w:rsidR="004E1689" w:rsidRDefault="004E1689" w:rsidP="004E1689">
      <w:pPr>
        <w:spacing w:after="0"/>
        <w:jc w:val="right"/>
        <w:rPr>
          <w:sz w:val="16"/>
          <w:szCs w:val="16"/>
        </w:rPr>
      </w:pPr>
      <w:r w:rsidRPr="004E1689">
        <w:rPr>
          <w:sz w:val="16"/>
          <w:szCs w:val="16"/>
        </w:rPr>
        <w:t>Melun, le 17 juin 2016</w:t>
      </w:r>
    </w:p>
    <w:p w:rsidR="002A3587" w:rsidRDefault="002A3587" w:rsidP="004E1689">
      <w:pPr>
        <w:spacing w:after="0"/>
        <w:jc w:val="right"/>
        <w:rPr>
          <w:sz w:val="16"/>
          <w:szCs w:val="16"/>
        </w:rPr>
      </w:pPr>
    </w:p>
    <w:p w:rsidR="002A3587" w:rsidRDefault="002A3587" w:rsidP="004E1689">
      <w:pPr>
        <w:spacing w:after="0"/>
        <w:jc w:val="right"/>
        <w:rPr>
          <w:sz w:val="16"/>
          <w:szCs w:val="16"/>
        </w:rPr>
      </w:pPr>
    </w:p>
    <w:p w:rsidR="002A3587" w:rsidRDefault="002A3587" w:rsidP="004E1689">
      <w:pPr>
        <w:spacing w:after="0"/>
        <w:jc w:val="right"/>
        <w:rPr>
          <w:sz w:val="16"/>
          <w:szCs w:val="16"/>
        </w:rPr>
      </w:pPr>
      <w:bookmarkStart w:id="0" w:name="_GoBack"/>
      <w:bookmarkEnd w:id="0"/>
    </w:p>
    <w:p w:rsidR="002A3587" w:rsidRDefault="002A3587" w:rsidP="004E1689">
      <w:pPr>
        <w:spacing w:after="0"/>
        <w:jc w:val="right"/>
        <w:rPr>
          <w:sz w:val="16"/>
          <w:szCs w:val="16"/>
        </w:rPr>
      </w:pPr>
    </w:p>
    <w:p w:rsidR="002A3587" w:rsidRDefault="002A3587" w:rsidP="004E1689">
      <w:pPr>
        <w:spacing w:after="0"/>
        <w:jc w:val="right"/>
        <w:rPr>
          <w:sz w:val="16"/>
          <w:szCs w:val="16"/>
        </w:rPr>
      </w:pPr>
    </w:p>
    <w:p w:rsidR="002A3587" w:rsidRPr="004E1689" w:rsidRDefault="002A3587" w:rsidP="004E1689">
      <w:pPr>
        <w:spacing w:after="0"/>
        <w:jc w:val="right"/>
        <w:rPr>
          <w:sz w:val="16"/>
          <w:szCs w:val="16"/>
        </w:rPr>
      </w:pPr>
    </w:p>
    <w:p w:rsidR="00217C82" w:rsidRDefault="00217C82" w:rsidP="004E1689">
      <w:pPr>
        <w:spacing w:after="0"/>
        <w:jc w:val="both"/>
        <w:rPr>
          <w:sz w:val="16"/>
          <w:szCs w:val="16"/>
        </w:rPr>
        <w:sectPr w:rsidR="00217C82" w:rsidSect="00217C82">
          <w:type w:val="continuous"/>
          <w:pgSz w:w="11906" w:h="16838"/>
          <w:pgMar w:top="567" w:right="1417" w:bottom="1417" w:left="1417" w:header="708" w:footer="708" w:gutter="0"/>
          <w:cols w:num="2" w:space="708"/>
          <w:docGrid w:linePitch="360"/>
        </w:sectPr>
      </w:pPr>
    </w:p>
    <w:p w:rsidR="00217C82" w:rsidRDefault="00BC14BD" w:rsidP="00217C82">
      <w:pPr>
        <w:spacing w:after="0"/>
        <w:rPr>
          <w:sz w:val="16"/>
          <w:szCs w:val="16"/>
        </w:rPr>
        <w:sectPr w:rsidR="00217C82" w:rsidSect="00217C82">
          <w:type w:val="continuous"/>
          <w:pgSz w:w="11906" w:h="16838"/>
          <w:pgMar w:top="567" w:right="1417" w:bottom="1417" w:left="1417" w:header="708" w:footer="708" w:gutter="0"/>
          <w:cols w:space="708"/>
          <w:docGrid w:linePitch="360"/>
        </w:sectPr>
      </w:pPr>
      <w:r>
        <w:rPr>
          <w:noProof/>
          <w:sz w:val="16"/>
          <w:szCs w:val="16"/>
          <w:lang w:eastAsia="fr-FR"/>
        </w:rPr>
        <w:lastRenderedPageBreak/>
        <w:drawing>
          <wp:inline distT="0" distB="0" distL="0" distR="0" wp14:anchorId="6D29A772" wp14:editId="7209C436">
            <wp:extent cx="5701085" cy="1200647"/>
            <wp:effectExtent l="0" t="0" r="0" b="0"/>
            <wp:docPr id="1" name="Image 1" descr="C:\Users\claude\Documents\Interpro77\bando t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e\Documents\Interpro77\bando tp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1085" cy="1200647"/>
                    </a:xfrm>
                    <a:prstGeom prst="rect">
                      <a:avLst/>
                    </a:prstGeom>
                    <a:noFill/>
                    <a:ln>
                      <a:noFill/>
                    </a:ln>
                  </pic:spPr>
                </pic:pic>
              </a:graphicData>
            </a:graphic>
          </wp:inline>
        </w:drawing>
      </w:r>
    </w:p>
    <w:p w:rsidR="00217C82" w:rsidRDefault="00217C82" w:rsidP="00217C82">
      <w:pPr>
        <w:spacing w:after="0"/>
        <w:jc w:val="both"/>
        <w:rPr>
          <w:sz w:val="16"/>
          <w:szCs w:val="16"/>
        </w:rPr>
        <w:sectPr w:rsidR="00217C82" w:rsidSect="00EA45B2">
          <w:type w:val="continuous"/>
          <w:pgSz w:w="11906" w:h="16838"/>
          <w:pgMar w:top="567" w:right="1417" w:bottom="1417" w:left="1417" w:header="708" w:footer="708" w:gutter="0"/>
          <w:cols w:space="708"/>
          <w:docGrid w:linePitch="360"/>
        </w:sectPr>
      </w:pPr>
    </w:p>
    <w:p w:rsidR="006B1D55" w:rsidRPr="0038776F" w:rsidRDefault="006B1D55" w:rsidP="00217C82">
      <w:pPr>
        <w:pBdr>
          <w:top w:val="single" w:sz="4" w:space="1" w:color="auto"/>
          <w:left w:val="single" w:sz="4" w:space="4" w:color="auto"/>
          <w:bottom w:val="single" w:sz="4" w:space="1" w:color="auto"/>
          <w:right w:val="single" w:sz="4" w:space="4" w:color="auto"/>
        </w:pBdr>
        <w:jc w:val="center"/>
        <w:rPr>
          <w:b/>
          <w:sz w:val="40"/>
          <w:szCs w:val="40"/>
        </w:rPr>
      </w:pPr>
      <w:r w:rsidRPr="0038776F">
        <w:rPr>
          <w:b/>
          <w:sz w:val="40"/>
          <w:szCs w:val="40"/>
        </w:rPr>
        <w:lastRenderedPageBreak/>
        <w:t>ECHO DES SYNDICATS DE SEINE ET MARNE</w:t>
      </w:r>
    </w:p>
    <w:p w:rsidR="0038776F" w:rsidRDefault="0038776F" w:rsidP="0038776F"/>
    <w:p w:rsidR="0038776F" w:rsidRDefault="0038776F" w:rsidP="0038776F">
      <w:pPr>
        <w:spacing w:after="0"/>
        <w:sectPr w:rsidR="0038776F" w:rsidSect="00EA45B2">
          <w:type w:val="continuous"/>
          <w:pgSz w:w="11906" w:h="16838"/>
          <w:pgMar w:top="567" w:right="1417" w:bottom="1417" w:left="1417" w:header="708" w:footer="708" w:gutter="0"/>
          <w:cols w:space="708"/>
          <w:docGrid w:linePitch="360"/>
        </w:sectPr>
      </w:pPr>
    </w:p>
    <w:p w:rsidR="00704A9A" w:rsidRDefault="00704A9A" w:rsidP="003C288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jc w:val="center"/>
        <w:rPr>
          <w:b/>
        </w:rPr>
      </w:pPr>
      <w:r w:rsidRPr="00704A9A">
        <w:rPr>
          <w:b/>
        </w:rPr>
        <w:lastRenderedPageBreak/>
        <w:t>Raffinerie de Grandpuits</w:t>
      </w:r>
    </w:p>
    <w:p w:rsidR="00523494" w:rsidRPr="00523494" w:rsidRDefault="00523494" w:rsidP="00523494">
      <w:pPr>
        <w:pBdr>
          <w:top w:val="single" w:sz="4" w:space="1" w:color="auto"/>
          <w:left w:val="single" w:sz="4" w:space="4" w:color="auto"/>
          <w:bottom w:val="single" w:sz="4" w:space="1" w:color="auto"/>
          <w:right w:val="single" w:sz="4" w:space="4" w:color="auto"/>
        </w:pBdr>
        <w:spacing w:after="0"/>
        <w:jc w:val="center"/>
        <w:rPr>
          <w:b/>
          <w:i/>
        </w:rPr>
      </w:pPr>
      <w:r w:rsidRPr="00523494">
        <w:rPr>
          <w:b/>
          <w:i/>
        </w:rPr>
        <w:t>Loi « anti travail »</w:t>
      </w:r>
    </w:p>
    <w:p w:rsidR="00523494" w:rsidRPr="00523494" w:rsidRDefault="00523494" w:rsidP="00523494">
      <w:pPr>
        <w:pBdr>
          <w:top w:val="single" w:sz="4" w:space="1" w:color="auto"/>
          <w:left w:val="single" w:sz="4" w:space="4" w:color="auto"/>
          <w:bottom w:val="single" w:sz="4" w:space="1" w:color="auto"/>
          <w:right w:val="single" w:sz="4" w:space="4" w:color="auto"/>
        </w:pBdr>
        <w:spacing w:after="0"/>
        <w:jc w:val="center"/>
        <w:rPr>
          <w:b/>
          <w:i/>
        </w:rPr>
      </w:pPr>
      <w:r w:rsidRPr="00523494">
        <w:rPr>
          <w:b/>
          <w:i/>
        </w:rPr>
        <w:t>La lutte continue…</w:t>
      </w:r>
    </w:p>
    <w:p w:rsidR="00704A9A" w:rsidRDefault="00704A9A" w:rsidP="00704A9A">
      <w:pPr>
        <w:spacing w:after="0"/>
        <w:jc w:val="both"/>
      </w:pPr>
    </w:p>
    <w:p w:rsidR="00523494" w:rsidRPr="00523494" w:rsidRDefault="00523494" w:rsidP="00523494">
      <w:pPr>
        <w:jc w:val="both"/>
        <w:rPr>
          <w:sz w:val="16"/>
          <w:szCs w:val="16"/>
        </w:rPr>
      </w:pPr>
      <w:r>
        <w:rPr>
          <w:sz w:val="16"/>
          <w:szCs w:val="16"/>
        </w:rPr>
        <w:t>L’E</w:t>
      </w:r>
      <w:r w:rsidRPr="00523494">
        <w:rPr>
          <w:sz w:val="16"/>
          <w:szCs w:val="16"/>
        </w:rPr>
        <w:t>tat continue d’ignorer la grogne nationale et voudrait la décrédibiliser (avec l’aide de certains médias) en la réduisant aux débordements de violence en marge des manifestations.</w:t>
      </w:r>
    </w:p>
    <w:p w:rsidR="00523494" w:rsidRPr="00523494" w:rsidRDefault="00523494" w:rsidP="00523494">
      <w:pPr>
        <w:pStyle w:val="Important"/>
        <w:jc w:val="both"/>
        <w:rPr>
          <w:rFonts w:asciiTheme="minorHAnsi" w:hAnsiTheme="minorHAnsi"/>
          <w:sz w:val="16"/>
          <w:szCs w:val="16"/>
        </w:rPr>
      </w:pPr>
      <w:r w:rsidRPr="00523494">
        <w:rPr>
          <w:rFonts w:asciiTheme="minorHAnsi" w:hAnsiTheme="minorHAnsi"/>
          <w:sz w:val="16"/>
          <w:szCs w:val="16"/>
        </w:rPr>
        <w:t xml:space="preserve">La vérité est pourtant toute autre. </w:t>
      </w:r>
    </w:p>
    <w:p w:rsidR="00992A10" w:rsidRDefault="00523494" w:rsidP="00992A10">
      <w:pPr>
        <w:spacing w:after="0"/>
        <w:jc w:val="both"/>
        <w:rPr>
          <w:sz w:val="16"/>
          <w:szCs w:val="16"/>
        </w:rPr>
      </w:pPr>
      <w:r w:rsidRPr="00523494">
        <w:rPr>
          <w:sz w:val="16"/>
          <w:szCs w:val="16"/>
        </w:rPr>
        <w:t>Partout en France, le mouvement se propage et gagne de nouvelles branches professionnelles, les salariés de nombreux horizons se mobilisent contre ce passage en force, les étudiants restent fermement déterminés à lutter pour le retrait de cette maudite loi, et tellement de messages de soutien, de proposition d’aide quelle qu’elle soit ne cesse</w:t>
      </w:r>
      <w:r>
        <w:rPr>
          <w:sz w:val="16"/>
          <w:szCs w:val="16"/>
        </w:rPr>
        <w:t>nt</w:t>
      </w:r>
      <w:r w:rsidRPr="00523494">
        <w:rPr>
          <w:sz w:val="16"/>
          <w:szCs w:val="16"/>
        </w:rPr>
        <w:t xml:space="preserve"> de nous parvenir.</w:t>
      </w:r>
    </w:p>
    <w:p w:rsidR="00523494" w:rsidRPr="00523494" w:rsidRDefault="00523494" w:rsidP="00992A10">
      <w:pPr>
        <w:spacing w:after="0"/>
        <w:jc w:val="both"/>
        <w:rPr>
          <w:sz w:val="16"/>
          <w:szCs w:val="16"/>
        </w:rPr>
      </w:pPr>
      <w:r w:rsidRPr="00523494">
        <w:rPr>
          <w:sz w:val="16"/>
          <w:szCs w:val="16"/>
        </w:rPr>
        <w:t>Pour ce qui est des raffineries TOTAL en France, les syndicats Force Ouvrière et CGT ont appelé aujourd’hui à reconduire ou durcir les mouvements.</w:t>
      </w:r>
      <w:r>
        <w:rPr>
          <w:sz w:val="16"/>
          <w:szCs w:val="16"/>
        </w:rPr>
        <w:t xml:space="preserve"> </w:t>
      </w:r>
      <w:r w:rsidRPr="00523494">
        <w:rPr>
          <w:sz w:val="16"/>
          <w:szCs w:val="16"/>
        </w:rPr>
        <w:t>Le Gouvernement ne nous laisse malheureusement aucune autre alternative ! ! !</w:t>
      </w:r>
    </w:p>
    <w:p w:rsidR="00217C82" w:rsidRDefault="00523494" w:rsidP="00217C82">
      <w:pPr>
        <w:spacing w:after="0"/>
        <w:jc w:val="both"/>
        <w:rPr>
          <w:sz w:val="16"/>
          <w:szCs w:val="16"/>
        </w:rPr>
      </w:pPr>
      <w:r w:rsidRPr="00523494">
        <w:rPr>
          <w:sz w:val="16"/>
          <w:szCs w:val="16"/>
        </w:rPr>
        <w:t xml:space="preserve">Alors que les médias ne cessent de parler d’essoufflement du mouvement (la désinformation est en marche), les </w:t>
      </w:r>
      <w:r w:rsidRPr="00523494">
        <w:rPr>
          <w:sz w:val="16"/>
          <w:szCs w:val="16"/>
        </w:rPr>
        <w:lastRenderedPageBreak/>
        <w:t>salariés de Grandpuits/Gargenville ont une nouvelle fois manifesté leur hostilité envers la loi EL KHOMRI. La reconduite du mouvement a ainsi été votée à la majorité, dans les mêmes conditions que précédemment (arrêt des travaux et des expéditions, route, fer et pipe).</w:t>
      </w:r>
    </w:p>
    <w:p w:rsidR="00992A10" w:rsidRDefault="00523494" w:rsidP="00992A10">
      <w:pPr>
        <w:spacing w:after="0"/>
        <w:jc w:val="both"/>
        <w:rPr>
          <w:b/>
          <w:sz w:val="16"/>
          <w:szCs w:val="16"/>
        </w:rPr>
      </w:pPr>
      <w:r w:rsidRPr="00217C82">
        <w:rPr>
          <w:b/>
          <w:sz w:val="16"/>
          <w:szCs w:val="16"/>
        </w:rPr>
        <w:t>Et nous ne sommes pas seuls !</w:t>
      </w:r>
    </w:p>
    <w:p w:rsidR="00523494" w:rsidRPr="00523494" w:rsidRDefault="00523494" w:rsidP="00992A10">
      <w:pPr>
        <w:spacing w:after="0"/>
        <w:jc w:val="both"/>
        <w:rPr>
          <w:b/>
          <w:sz w:val="16"/>
          <w:szCs w:val="16"/>
        </w:rPr>
      </w:pPr>
      <w:r w:rsidRPr="00523494">
        <w:rPr>
          <w:sz w:val="16"/>
          <w:szCs w:val="16"/>
        </w:rPr>
        <w:t>Il en est de même pour la raffinerie de La Mède, partie elle aussi pour 72 heures de grève.</w:t>
      </w:r>
      <w:r>
        <w:rPr>
          <w:sz w:val="16"/>
          <w:szCs w:val="16"/>
        </w:rPr>
        <w:t xml:space="preserve"> </w:t>
      </w:r>
      <w:r w:rsidRPr="00523494">
        <w:rPr>
          <w:sz w:val="16"/>
          <w:szCs w:val="16"/>
        </w:rPr>
        <w:t xml:space="preserve">Normandie, Donges et Feyzin quant à elles, ont fait </w:t>
      </w:r>
      <w:proofErr w:type="gramStart"/>
      <w:r w:rsidRPr="00523494">
        <w:rPr>
          <w:sz w:val="16"/>
          <w:szCs w:val="16"/>
        </w:rPr>
        <w:t>voté</w:t>
      </w:r>
      <w:proofErr w:type="gramEnd"/>
      <w:r w:rsidRPr="00523494">
        <w:rPr>
          <w:sz w:val="16"/>
          <w:szCs w:val="16"/>
        </w:rPr>
        <w:t xml:space="preserve"> l’arrêt complet des installations.</w:t>
      </w:r>
    </w:p>
    <w:p w:rsidR="00523494" w:rsidRPr="00523494" w:rsidRDefault="00523494" w:rsidP="00523494">
      <w:pPr>
        <w:spacing w:after="0"/>
        <w:jc w:val="both"/>
        <w:rPr>
          <w:sz w:val="16"/>
          <w:szCs w:val="16"/>
        </w:rPr>
      </w:pPr>
      <w:r w:rsidRPr="00523494">
        <w:rPr>
          <w:sz w:val="16"/>
          <w:szCs w:val="16"/>
        </w:rPr>
        <w:t>Les élus FO et CGT des 2 raffineries Exxon</w:t>
      </w:r>
      <w:r w:rsidR="007B298E">
        <w:rPr>
          <w:sz w:val="16"/>
          <w:szCs w:val="16"/>
        </w:rPr>
        <w:t xml:space="preserve"> </w:t>
      </w:r>
      <w:r w:rsidRPr="00523494">
        <w:rPr>
          <w:sz w:val="16"/>
          <w:szCs w:val="16"/>
        </w:rPr>
        <w:t>Mobil, ont décidé de bloquer les dépôts d’approvisionnement et ainsi mettre à sec leurs raffineries.</w:t>
      </w:r>
    </w:p>
    <w:p w:rsidR="00523494" w:rsidRPr="00523494" w:rsidRDefault="00523494" w:rsidP="00523494">
      <w:pPr>
        <w:pStyle w:val="Important"/>
        <w:spacing w:after="0"/>
        <w:jc w:val="both"/>
        <w:rPr>
          <w:rFonts w:asciiTheme="minorHAnsi" w:hAnsiTheme="minorHAnsi"/>
          <w:sz w:val="16"/>
          <w:szCs w:val="16"/>
        </w:rPr>
      </w:pPr>
      <w:r w:rsidRPr="00523494">
        <w:rPr>
          <w:rFonts w:asciiTheme="minorHAnsi" w:hAnsiTheme="minorHAnsi"/>
          <w:sz w:val="16"/>
          <w:szCs w:val="16"/>
        </w:rPr>
        <w:t>Comment prétendre que le mouvement s’essouffle, sans mentir honteusement ?</w:t>
      </w:r>
      <w:r w:rsidR="00217C82">
        <w:rPr>
          <w:rFonts w:asciiTheme="minorHAnsi" w:hAnsiTheme="minorHAnsi"/>
          <w:sz w:val="16"/>
          <w:szCs w:val="16"/>
        </w:rPr>
        <w:t xml:space="preserve"> </w:t>
      </w:r>
      <w:r w:rsidRPr="00523494">
        <w:rPr>
          <w:rFonts w:asciiTheme="minorHAnsi" w:hAnsiTheme="minorHAnsi"/>
          <w:sz w:val="16"/>
          <w:szCs w:val="16"/>
        </w:rPr>
        <w:t>Nous laisserons nous manipulés aussi facilement ?</w:t>
      </w:r>
    </w:p>
    <w:p w:rsidR="00523494" w:rsidRPr="00523494" w:rsidRDefault="00523494" w:rsidP="00523494">
      <w:pPr>
        <w:spacing w:after="0"/>
        <w:jc w:val="both"/>
        <w:rPr>
          <w:sz w:val="16"/>
          <w:szCs w:val="16"/>
        </w:rPr>
      </w:pPr>
      <w:r w:rsidRPr="00523494">
        <w:rPr>
          <w:sz w:val="16"/>
          <w:szCs w:val="16"/>
        </w:rPr>
        <w:t>Nous ne sommes pas isolés, et le mouvement tend au contraire à s’étendre et se généraliser. Alors ne lâchons rien, et affichons fièrement au contraire notre détermination.</w:t>
      </w:r>
    </w:p>
    <w:p w:rsidR="00523494" w:rsidRDefault="00523494" w:rsidP="00523494">
      <w:pPr>
        <w:pStyle w:val="Important"/>
        <w:spacing w:after="0"/>
        <w:jc w:val="both"/>
        <w:rPr>
          <w:rFonts w:asciiTheme="minorHAnsi" w:hAnsiTheme="minorHAnsi"/>
          <w:sz w:val="16"/>
          <w:szCs w:val="16"/>
        </w:rPr>
      </w:pPr>
      <w:r w:rsidRPr="00523494">
        <w:rPr>
          <w:rFonts w:asciiTheme="minorHAnsi" w:hAnsiTheme="minorHAnsi"/>
          <w:sz w:val="16"/>
          <w:szCs w:val="16"/>
        </w:rPr>
        <w:t>Nous pouvons faire reculer le Gouvernement, ENSEMBLE.</w:t>
      </w:r>
    </w:p>
    <w:p w:rsidR="00523494" w:rsidRPr="00523494" w:rsidRDefault="00523494" w:rsidP="00523494">
      <w:pPr>
        <w:pStyle w:val="Important"/>
        <w:spacing w:after="0"/>
        <w:jc w:val="both"/>
        <w:rPr>
          <w:rFonts w:asciiTheme="minorHAnsi" w:hAnsiTheme="minorHAnsi"/>
          <w:b w:val="0"/>
          <w:i/>
          <w:sz w:val="16"/>
          <w:szCs w:val="16"/>
        </w:rPr>
      </w:pPr>
      <w:r w:rsidRPr="00523494">
        <w:rPr>
          <w:rFonts w:asciiTheme="minorHAnsi" w:hAnsiTheme="minorHAnsi"/>
          <w:b w:val="0"/>
          <w:i/>
          <w:sz w:val="16"/>
          <w:szCs w:val="16"/>
        </w:rPr>
        <w:t>(</w:t>
      </w:r>
      <w:proofErr w:type="gramStart"/>
      <w:r w:rsidRPr="00523494">
        <w:rPr>
          <w:rFonts w:asciiTheme="minorHAnsi" w:hAnsiTheme="minorHAnsi"/>
          <w:b w:val="0"/>
          <w:i/>
          <w:sz w:val="16"/>
          <w:szCs w:val="16"/>
        </w:rPr>
        <w:t>tract</w:t>
      </w:r>
      <w:proofErr w:type="gramEnd"/>
      <w:r w:rsidRPr="00523494">
        <w:rPr>
          <w:rFonts w:asciiTheme="minorHAnsi" w:hAnsiTheme="minorHAnsi"/>
          <w:b w:val="0"/>
          <w:i/>
          <w:sz w:val="16"/>
          <w:szCs w:val="16"/>
        </w:rPr>
        <w:t xml:space="preserve"> commun des syndicats FO et CGT)</w:t>
      </w:r>
    </w:p>
    <w:p w:rsidR="00523494" w:rsidRDefault="00FA2165" w:rsidP="00FA2165">
      <w:pPr>
        <w:pStyle w:val="Important"/>
        <w:jc w:val="right"/>
        <w:rPr>
          <w:rFonts w:asciiTheme="minorHAnsi" w:hAnsiTheme="minorHAnsi"/>
          <w:b w:val="0"/>
          <w:sz w:val="16"/>
          <w:szCs w:val="16"/>
        </w:rPr>
      </w:pPr>
      <w:r w:rsidRPr="00FA2165">
        <w:rPr>
          <w:rFonts w:asciiTheme="minorHAnsi" w:hAnsiTheme="minorHAnsi"/>
          <w:b w:val="0"/>
          <w:sz w:val="16"/>
          <w:szCs w:val="16"/>
        </w:rPr>
        <w:t>20 mai 2016</w:t>
      </w:r>
    </w:p>
    <w:p w:rsidR="00CE0939" w:rsidRPr="00EB78EA" w:rsidRDefault="00EB78EA" w:rsidP="00EB78EA">
      <w:pPr>
        <w:pStyle w:val="Important"/>
        <w:pBdr>
          <w:top w:val="single" w:sz="4" w:space="1" w:color="auto"/>
          <w:left w:val="single" w:sz="4" w:space="4" w:color="auto"/>
          <w:bottom w:val="single" w:sz="4" w:space="1" w:color="auto"/>
          <w:right w:val="single" w:sz="4" w:space="4" w:color="auto"/>
        </w:pBdr>
        <w:shd w:val="clear" w:color="auto" w:fill="BFBFBF" w:themeFill="background1" w:themeFillShade="BF"/>
        <w:spacing w:before="0" w:after="0"/>
        <w:rPr>
          <w:rFonts w:asciiTheme="minorHAnsi" w:hAnsiTheme="minorHAnsi"/>
          <w:sz w:val="22"/>
          <w:szCs w:val="22"/>
        </w:rPr>
      </w:pPr>
      <w:r w:rsidRPr="00EB78EA">
        <w:rPr>
          <w:rFonts w:asciiTheme="minorHAnsi" w:hAnsiTheme="minorHAnsi"/>
          <w:sz w:val="22"/>
          <w:szCs w:val="22"/>
        </w:rPr>
        <w:lastRenderedPageBreak/>
        <w:t>Conseil départemental</w:t>
      </w:r>
    </w:p>
    <w:p w:rsidR="00EB78EA" w:rsidRPr="00EB78EA" w:rsidRDefault="00EB78EA" w:rsidP="00EB78EA">
      <w:pPr>
        <w:pStyle w:val="Important"/>
        <w:pBdr>
          <w:top w:val="single" w:sz="4" w:space="1" w:color="auto"/>
          <w:left w:val="single" w:sz="4" w:space="4" w:color="auto"/>
          <w:bottom w:val="single" w:sz="4" w:space="1" w:color="auto"/>
          <w:right w:val="single" w:sz="4" w:space="4" w:color="auto"/>
        </w:pBdr>
        <w:spacing w:before="0" w:after="0"/>
        <w:rPr>
          <w:rFonts w:asciiTheme="minorHAnsi" w:hAnsiTheme="minorHAnsi"/>
          <w:i/>
          <w:sz w:val="22"/>
          <w:szCs w:val="22"/>
        </w:rPr>
      </w:pPr>
      <w:r w:rsidRPr="00EB78EA">
        <w:rPr>
          <w:rFonts w:asciiTheme="minorHAnsi" w:hAnsiTheme="minorHAnsi"/>
          <w:i/>
          <w:sz w:val="22"/>
          <w:szCs w:val="22"/>
        </w:rPr>
        <w:t>NBI pour les ATTEE techniques</w:t>
      </w:r>
    </w:p>
    <w:p w:rsidR="00EB78EA" w:rsidRPr="00EB78EA" w:rsidRDefault="00EB78EA" w:rsidP="00EB78EA">
      <w:pPr>
        <w:pStyle w:val="Important"/>
        <w:pBdr>
          <w:top w:val="single" w:sz="4" w:space="1" w:color="auto"/>
          <w:left w:val="single" w:sz="4" w:space="4" w:color="auto"/>
          <w:bottom w:val="single" w:sz="4" w:space="1" w:color="auto"/>
          <w:right w:val="single" w:sz="4" w:space="4" w:color="auto"/>
        </w:pBdr>
        <w:spacing w:before="0" w:after="0"/>
        <w:rPr>
          <w:rFonts w:asciiTheme="minorHAnsi" w:hAnsiTheme="minorHAnsi"/>
          <w:i/>
          <w:sz w:val="22"/>
          <w:szCs w:val="22"/>
        </w:rPr>
      </w:pPr>
      <w:r w:rsidRPr="00EB78EA">
        <w:rPr>
          <w:rFonts w:asciiTheme="minorHAnsi" w:hAnsiTheme="minorHAnsi"/>
          <w:i/>
          <w:sz w:val="22"/>
          <w:szCs w:val="22"/>
        </w:rPr>
        <w:t>Une victoire de Force Ouvrière</w:t>
      </w:r>
    </w:p>
    <w:p w:rsidR="00992A10" w:rsidRDefault="00992A10" w:rsidP="00EB78EA">
      <w:pPr>
        <w:pStyle w:val="Important"/>
        <w:spacing w:after="0"/>
        <w:jc w:val="both"/>
        <w:rPr>
          <w:rFonts w:asciiTheme="minorHAnsi" w:hAnsiTheme="minorHAnsi"/>
          <w:b w:val="0"/>
          <w:i/>
          <w:sz w:val="16"/>
          <w:szCs w:val="16"/>
        </w:rPr>
      </w:pPr>
    </w:p>
    <w:p w:rsidR="00EB78EA" w:rsidRDefault="00EB78EA" w:rsidP="00EB78EA">
      <w:pPr>
        <w:pStyle w:val="Important"/>
        <w:spacing w:after="0"/>
        <w:jc w:val="both"/>
        <w:rPr>
          <w:rFonts w:asciiTheme="minorHAnsi" w:hAnsiTheme="minorHAnsi"/>
          <w:b w:val="0"/>
          <w:sz w:val="16"/>
          <w:szCs w:val="16"/>
        </w:rPr>
      </w:pPr>
      <w:r>
        <w:rPr>
          <w:rFonts w:asciiTheme="minorHAnsi" w:hAnsiTheme="minorHAnsi"/>
          <w:b w:val="0"/>
          <w:sz w:val="16"/>
          <w:szCs w:val="16"/>
        </w:rPr>
        <w:t>16 agents du Conseil Départemental devaient avoir droit à la NBI (pour fonction d’encadrement) mais le CD n’avait prévu aucun rattrapage sur salaire</w:t>
      </w:r>
      <w:r w:rsidR="00992A10">
        <w:rPr>
          <w:rFonts w:asciiTheme="minorHAnsi" w:hAnsiTheme="minorHAnsi"/>
          <w:b w:val="0"/>
          <w:sz w:val="16"/>
          <w:szCs w:val="16"/>
        </w:rPr>
        <w:t>. Un bon moyen pour le département de faire des économies encore et toujours sur le dos de ceux qui sont le moins payés !</w:t>
      </w:r>
    </w:p>
    <w:p w:rsidR="00992A10" w:rsidRDefault="00992A10" w:rsidP="00EB78EA">
      <w:pPr>
        <w:pStyle w:val="Important"/>
        <w:spacing w:after="0"/>
        <w:jc w:val="both"/>
        <w:rPr>
          <w:rFonts w:asciiTheme="minorHAnsi" w:hAnsiTheme="minorHAnsi"/>
          <w:b w:val="0"/>
          <w:sz w:val="16"/>
          <w:szCs w:val="16"/>
        </w:rPr>
      </w:pPr>
      <w:r>
        <w:rPr>
          <w:rFonts w:asciiTheme="minorHAnsi" w:hAnsiTheme="minorHAnsi"/>
          <w:b w:val="0"/>
          <w:sz w:val="16"/>
          <w:szCs w:val="16"/>
        </w:rPr>
        <w:t>FO, sur la base des pièces précises récoltées a exigé le rattrapage de la NBI sur 2 ans pour les agents qui y ont droit. Refus sur refus du CD.</w:t>
      </w:r>
    </w:p>
    <w:p w:rsidR="00992A10" w:rsidRDefault="00992A10" w:rsidP="00EB78EA">
      <w:pPr>
        <w:pStyle w:val="Important"/>
        <w:spacing w:after="0"/>
        <w:jc w:val="both"/>
        <w:rPr>
          <w:rFonts w:asciiTheme="minorHAnsi" w:hAnsiTheme="minorHAnsi"/>
          <w:b w:val="0"/>
          <w:sz w:val="16"/>
          <w:szCs w:val="16"/>
        </w:rPr>
      </w:pPr>
      <w:r>
        <w:rPr>
          <w:rFonts w:asciiTheme="minorHAnsi" w:hAnsiTheme="minorHAnsi"/>
          <w:b w:val="0"/>
          <w:sz w:val="16"/>
          <w:szCs w:val="16"/>
        </w:rPr>
        <w:t>Devant ces refus, FO a décidé de déposer des recours au Tribunal administratif. Pour les agents qui avaient confié leur dossier à FO, le syndicat a exigé 3 ans de rattrapage ainsi que des dommages et intérêts.</w:t>
      </w:r>
    </w:p>
    <w:p w:rsidR="00992A10" w:rsidRPr="00C31877" w:rsidRDefault="00992A10" w:rsidP="00EB78EA">
      <w:pPr>
        <w:pStyle w:val="Important"/>
        <w:spacing w:after="0"/>
        <w:jc w:val="both"/>
        <w:rPr>
          <w:rFonts w:asciiTheme="minorHAnsi" w:hAnsiTheme="minorHAnsi"/>
          <w:sz w:val="16"/>
          <w:szCs w:val="16"/>
        </w:rPr>
      </w:pPr>
      <w:r w:rsidRPr="00C31877">
        <w:rPr>
          <w:rFonts w:asciiTheme="minorHAnsi" w:hAnsiTheme="minorHAnsi"/>
          <w:sz w:val="16"/>
          <w:szCs w:val="16"/>
        </w:rPr>
        <w:t>E mars 2016, le Tribunal a envoyé au département une mise en demeure obligeant le Conseil Dépar</w:t>
      </w:r>
      <w:r w:rsidR="00C31877" w:rsidRPr="00C31877">
        <w:rPr>
          <w:rFonts w:asciiTheme="minorHAnsi" w:hAnsiTheme="minorHAnsi"/>
          <w:sz w:val="16"/>
          <w:szCs w:val="16"/>
        </w:rPr>
        <w:t>temental pour éviter une condam</w:t>
      </w:r>
      <w:r w:rsidRPr="00C31877">
        <w:rPr>
          <w:rFonts w:asciiTheme="minorHAnsi" w:hAnsiTheme="minorHAnsi"/>
          <w:sz w:val="16"/>
          <w:szCs w:val="16"/>
        </w:rPr>
        <w:t>nation</w:t>
      </w:r>
      <w:r w:rsidR="00C31877" w:rsidRPr="00C31877">
        <w:rPr>
          <w:rFonts w:asciiTheme="minorHAnsi" w:hAnsiTheme="minorHAnsi"/>
          <w:sz w:val="16"/>
          <w:szCs w:val="16"/>
        </w:rPr>
        <w:t>, a été obligé de verser 800€ par mois sur 3 ans soit 2400€ à chacun des agents concernés !</w:t>
      </w:r>
    </w:p>
    <w:p w:rsidR="0068435C" w:rsidRPr="00C31877" w:rsidRDefault="0036103E" w:rsidP="00704A9A">
      <w:pPr>
        <w:spacing w:after="0"/>
        <w:jc w:val="both"/>
        <w:rPr>
          <w:b/>
          <w:sz w:val="16"/>
          <w:szCs w:val="16"/>
        </w:rPr>
        <w:sectPr w:rsidR="0068435C" w:rsidRPr="00C31877" w:rsidSect="0038776F">
          <w:type w:val="continuous"/>
          <w:pgSz w:w="11906" w:h="16838"/>
          <w:pgMar w:top="567" w:right="1417" w:bottom="1417" w:left="1417" w:header="708" w:footer="708" w:gutter="0"/>
          <w:cols w:num="3" w:space="708"/>
          <w:docGrid w:linePitch="360"/>
        </w:sectPr>
      </w:pPr>
      <w:r w:rsidRPr="00C31877">
        <w:rPr>
          <w:b/>
          <w:sz w:val="16"/>
          <w:szCs w:val="16"/>
        </w:rPr>
        <w:t>.</w:t>
      </w:r>
    </w:p>
    <w:p w:rsidR="00437CAB" w:rsidRDefault="00437CAB" w:rsidP="00437CAB">
      <w:pPr>
        <w:jc w:val="center"/>
        <w:rPr>
          <w:b/>
          <w:i/>
          <w:sz w:val="32"/>
          <w:szCs w:val="32"/>
        </w:rPr>
      </w:pPr>
    </w:p>
    <w:p w:rsidR="00437CAB" w:rsidRPr="00DC7836" w:rsidRDefault="00437CAB" w:rsidP="00437CAB">
      <w:pPr>
        <w:jc w:val="center"/>
        <w:rPr>
          <w:b/>
          <w:i/>
          <w:sz w:val="32"/>
          <w:szCs w:val="32"/>
        </w:rPr>
      </w:pPr>
      <w:r w:rsidRPr="00DC7836">
        <w:rPr>
          <w:b/>
          <w:i/>
          <w:sz w:val="32"/>
          <w:szCs w:val="32"/>
        </w:rPr>
        <w:t>Les hospitaliers FO en première ligne contre les fusions et les GHT</w:t>
      </w:r>
    </w:p>
    <w:p w:rsidR="00437CAB" w:rsidRDefault="00437CAB" w:rsidP="002C095C">
      <w:pPr>
        <w:jc w:val="both"/>
        <w:sectPr w:rsidR="00437CAB" w:rsidSect="00437CAB">
          <w:type w:val="continuous"/>
          <w:pgSz w:w="11906" w:h="16838"/>
          <w:pgMar w:top="709" w:right="1417" w:bottom="1417" w:left="1417" w:header="708" w:footer="708" w:gutter="0"/>
          <w:cols w:space="708"/>
          <w:docGrid w:linePitch="360"/>
        </w:sectPr>
      </w:pPr>
    </w:p>
    <w:p w:rsidR="00437CAB" w:rsidRPr="00C463D9" w:rsidRDefault="00437CAB" w:rsidP="00800C31">
      <w:pPr>
        <w:pBdr>
          <w:top w:val="single" w:sz="4" w:space="1" w:color="auto"/>
          <w:left w:val="single" w:sz="4" w:space="0" w:color="auto"/>
          <w:bottom w:val="single" w:sz="4" w:space="1" w:color="auto"/>
          <w:right w:val="single" w:sz="4" w:space="4" w:color="auto"/>
        </w:pBdr>
        <w:shd w:val="clear" w:color="auto" w:fill="BFBFBF" w:themeFill="background1" w:themeFillShade="BF"/>
        <w:spacing w:after="0"/>
        <w:ind w:left="2977"/>
        <w:jc w:val="center"/>
        <w:rPr>
          <w:b/>
        </w:rPr>
      </w:pPr>
      <w:r w:rsidRPr="00C463D9">
        <w:rPr>
          <w:b/>
        </w:rPr>
        <w:lastRenderedPageBreak/>
        <w:t>CH Melun</w:t>
      </w:r>
    </w:p>
    <w:p w:rsidR="00437CAB" w:rsidRPr="00C463D9" w:rsidRDefault="00437CAB" w:rsidP="00800C31">
      <w:pPr>
        <w:pBdr>
          <w:top w:val="single" w:sz="4" w:space="1" w:color="auto"/>
          <w:left w:val="single" w:sz="4" w:space="0" w:color="auto"/>
          <w:bottom w:val="single" w:sz="4" w:space="1" w:color="auto"/>
          <w:right w:val="single" w:sz="4" w:space="4" w:color="auto"/>
        </w:pBdr>
        <w:spacing w:after="0"/>
        <w:ind w:left="2977"/>
        <w:jc w:val="center"/>
        <w:rPr>
          <w:b/>
          <w:i/>
        </w:rPr>
      </w:pPr>
      <w:r w:rsidRPr="00C463D9">
        <w:rPr>
          <w:b/>
          <w:i/>
        </w:rPr>
        <w:t xml:space="preserve">FO </w:t>
      </w:r>
      <w:r w:rsidR="00FD504A">
        <w:rPr>
          <w:b/>
          <w:i/>
        </w:rPr>
        <w:t>s’oppose au GHT</w:t>
      </w:r>
    </w:p>
    <w:p w:rsidR="00FD504A" w:rsidRDefault="00FD504A" w:rsidP="00FD504A">
      <w:pPr>
        <w:jc w:val="both"/>
        <w:rPr>
          <w:sz w:val="16"/>
          <w:szCs w:val="16"/>
        </w:rPr>
      </w:pPr>
    </w:p>
    <w:p w:rsidR="00800C31" w:rsidRDefault="00800C31" w:rsidP="00FD504A">
      <w:pPr>
        <w:jc w:val="both"/>
        <w:rPr>
          <w:sz w:val="16"/>
          <w:szCs w:val="16"/>
        </w:rPr>
        <w:sectPr w:rsidR="00800C31" w:rsidSect="00800C31">
          <w:type w:val="continuous"/>
          <w:pgSz w:w="11906" w:h="16838"/>
          <w:pgMar w:top="709" w:right="4109" w:bottom="1417" w:left="1417" w:header="708" w:footer="708" w:gutter="0"/>
          <w:cols w:space="708"/>
          <w:docGrid w:linePitch="360"/>
        </w:sectPr>
      </w:pPr>
    </w:p>
    <w:p w:rsidR="00FD504A" w:rsidRPr="00FD504A" w:rsidRDefault="00FD504A" w:rsidP="00FD504A">
      <w:pPr>
        <w:jc w:val="both"/>
        <w:rPr>
          <w:sz w:val="16"/>
          <w:szCs w:val="16"/>
        </w:rPr>
      </w:pPr>
      <w:r w:rsidRPr="00FD504A">
        <w:rPr>
          <w:sz w:val="16"/>
          <w:szCs w:val="16"/>
        </w:rPr>
        <w:lastRenderedPageBreak/>
        <w:t>Madame la Ministre de la santé veut faire en sorte que d’ici 2017, 100% des établissements publics soient engagés dans un Groupement Hospitalier de Territoire pour mutualiser leurs activités et définir un Projet Médical Commun. Cette réforme s’inscrit dans la baisse des dépenses publiques mais passe aussi par un plan de fermeture de service et de réduction d’effectifs.</w:t>
      </w:r>
    </w:p>
    <w:p w:rsidR="00FD504A" w:rsidRPr="00FD504A" w:rsidRDefault="00FD504A" w:rsidP="00FD504A">
      <w:pPr>
        <w:jc w:val="both"/>
        <w:rPr>
          <w:sz w:val="16"/>
          <w:szCs w:val="16"/>
        </w:rPr>
      </w:pPr>
      <w:r w:rsidRPr="00FD504A">
        <w:rPr>
          <w:b/>
          <w:sz w:val="16"/>
          <w:szCs w:val="16"/>
        </w:rPr>
        <w:t xml:space="preserve">FORCE OUVRIERE </w:t>
      </w:r>
      <w:r w:rsidRPr="00FD504A">
        <w:rPr>
          <w:sz w:val="16"/>
          <w:szCs w:val="16"/>
        </w:rPr>
        <w:t xml:space="preserve">s’oppose en raison des conséquences que ce regroupement va induire pour les </w:t>
      </w:r>
      <w:r w:rsidRPr="00FD504A">
        <w:rPr>
          <w:sz w:val="16"/>
          <w:szCs w:val="16"/>
        </w:rPr>
        <w:lastRenderedPageBreak/>
        <w:t>agents hospitaliers, notamment la mobilité forcée (loi n°2009-972 du 3 août 2009 relative à la mobilité et aux parcours professionnels dans la fonction publique) qui leur sera imposée du fait des activités regroupées sur l’établissement support. Le syndicat FORCE OUVRIERE est  contre la fusion des 3 établissements (Montereau, Fontainebleau, Nemours) qui engendre la fermeture au 1</w:t>
      </w:r>
      <w:r w:rsidRPr="00FD504A">
        <w:rPr>
          <w:sz w:val="16"/>
          <w:szCs w:val="16"/>
          <w:vertAlign w:val="superscript"/>
        </w:rPr>
        <w:t>er</w:t>
      </w:r>
      <w:r w:rsidRPr="00FD504A">
        <w:rPr>
          <w:sz w:val="16"/>
          <w:szCs w:val="16"/>
        </w:rPr>
        <w:t xml:space="preserve"> juillet de l’EHPAD de 38 lits à Nemours, un </w:t>
      </w:r>
      <w:r w:rsidRPr="00FD504A">
        <w:rPr>
          <w:sz w:val="16"/>
          <w:szCs w:val="16"/>
        </w:rPr>
        <w:lastRenderedPageBreak/>
        <w:t>redéploiement de 27 agents,  sur quel site ? Au détriment de qui ?  Des CDD ?</w:t>
      </w:r>
    </w:p>
    <w:p w:rsidR="00FD504A" w:rsidRDefault="00FD504A" w:rsidP="00FD504A">
      <w:pPr>
        <w:jc w:val="both"/>
        <w:rPr>
          <w:sz w:val="16"/>
          <w:szCs w:val="16"/>
        </w:rPr>
      </w:pPr>
      <w:r w:rsidRPr="00FD504A">
        <w:rPr>
          <w:sz w:val="16"/>
          <w:szCs w:val="16"/>
        </w:rPr>
        <w:t>FORCE OUVRIERE réaffirme son opposition à l’obligation faite à tous les hôpitaux d’adhérer à un GHT, en effet, ce sont bien les dispositions de cet article qui opèrent un basculement</w:t>
      </w:r>
      <w:r w:rsidR="002C095C">
        <w:rPr>
          <w:sz w:val="16"/>
          <w:szCs w:val="16"/>
        </w:rPr>
        <w:t xml:space="preserve"> </w:t>
      </w:r>
      <w:r w:rsidRPr="00FD504A">
        <w:rPr>
          <w:sz w:val="16"/>
          <w:szCs w:val="16"/>
        </w:rPr>
        <w:t>dans l’organisation et le fonctionnement des hôpitaux remettant en cause leur autonomie et les droits et conditions de travail des agents par des « fonctions mutualisées ».</w:t>
      </w:r>
    </w:p>
    <w:p w:rsidR="00800C31" w:rsidRDefault="00800C31" w:rsidP="00FD504A">
      <w:pPr>
        <w:jc w:val="both"/>
        <w:rPr>
          <w:sz w:val="16"/>
          <w:szCs w:val="16"/>
        </w:rPr>
        <w:sectPr w:rsidR="00800C31" w:rsidSect="002C095C">
          <w:type w:val="continuous"/>
          <w:pgSz w:w="11906" w:h="16838"/>
          <w:pgMar w:top="709" w:right="1417" w:bottom="993" w:left="1417" w:header="708" w:footer="708" w:gutter="0"/>
          <w:cols w:num="3" w:space="708"/>
          <w:docGrid w:linePitch="360"/>
        </w:sectPr>
      </w:pPr>
    </w:p>
    <w:p w:rsidR="00800C31" w:rsidRDefault="00800C31" w:rsidP="002C095C">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cs="Calibri"/>
          <w:b/>
          <w:sz w:val="24"/>
          <w:szCs w:val="24"/>
        </w:rPr>
        <w:sectPr w:rsidR="00800C31" w:rsidSect="00800C31">
          <w:type w:val="continuous"/>
          <w:pgSz w:w="11906" w:h="16838"/>
          <w:pgMar w:top="709" w:right="1417" w:bottom="1417" w:left="1417" w:header="708" w:footer="708" w:gutter="0"/>
          <w:cols w:space="708"/>
          <w:docGrid w:linePitch="360"/>
        </w:sectPr>
      </w:pPr>
    </w:p>
    <w:p w:rsidR="0003188D" w:rsidRPr="00E4044D" w:rsidRDefault="0003188D" w:rsidP="0003188D">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2977" w:right="2835"/>
        <w:jc w:val="center"/>
        <w:rPr>
          <w:rFonts w:cs="Calibri"/>
          <w:b/>
          <w:sz w:val="24"/>
          <w:szCs w:val="24"/>
        </w:rPr>
      </w:pPr>
      <w:r w:rsidRPr="00E4044D">
        <w:rPr>
          <w:rFonts w:cs="Calibri"/>
          <w:b/>
          <w:sz w:val="24"/>
          <w:szCs w:val="24"/>
        </w:rPr>
        <w:lastRenderedPageBreak/>
        <w:t>CH Nemours</w:t>
      </w:r>
    </w:p>
    <w:p w:rsidR="0003188D" w:rsidRPr="00E4044D" w:rsidRDefault="0003188D" w:rsidP="0003188D">
      <w:pPr>
        <w:pBdr>
          <w:top w:val="single" w:sz="4" w:space="1" w:color="auto"/>
          <w:left w:val="single" w:sz="4" w:space="4" w:color="auto"/>
          <w:bottom w:val="single" w:sz="4" w:space="1" w:color="auto"/>
          <w:right w:val="single" w:sz="4" w:space="4" w:color="auto"/>
        </w:pBdr>
        <w:spacing w:after="0" w:line="240" w:lineRule="auto"/>
        <w:ind w:left="2977" w:right="2835"/>
        <w:jc w:val="center"/>
        <w:rPr>
          <w:rFonts w:cs="Calibri"/>
          <w:b/>
          <w:i/>
          <w:sz w:val="24"/>
          <w:szCs w:val="24"/>
        </w:rPr>
      </w:pPr>
      <w:r w:rsidRPr="00E4044D">
        <w:rPr>
          <w:rFonts w:cs="Calibri"/>
          <w:b/>
          <w:i/>
          <w:sz w:val="24"/>
          <w:szCs w:val="24"/>
        </w:rPr>
        <w:t>Grève contre la mise en place du Groupement Hospitalier de Territoire</w:t>
      </w:r>
    </w:p>
    <w:p w:rsidR="0003188D" w:rsidRDefault="0003188D" w:rsidP="0003188D">
      <w:pPr>
        <w:pStyle w:val="Contenudecadre"/>
        <w:spacing w:after="0" w:line="240" w:lineRule="auto"/>
        <w:jc w:val="both"/>
        <w:rPr>
          <w:rFonts w:asciiTheme="minorHAnsi" w:hAnsiTheme="minorHAnsi" w:cs="Arial"/>
          <w:bCs/>
          <w:sz w:val="16"/>
          <w:szCs w:val="16"/>
        </w:rPr>
      </w:pPr>
    </w:p>
    <w:p w:rsidR="00800C31" w:rsidRDefault="00800C31" w:rsidP="0003188D">
      <w:pPr>
        <w:pStyle w:val="Contenudecadre"/>
        <w:spacing w:after="0" w:line="240" w:lineRule="auto"/>
        <w:jc w:val="both"/>
        <w:rPr>
          <w:rFonts w:asciiTheme="minorHAnsi" w:hAnsiTheme="minorHAnsi" w:cs="Arial"/>
          <w:bCs/>
          <w:sz w:val="16"/>
          <w:szCs w:val="16"/>
        </w:rPr>
        <w:sectPr w:rsidR="00800C31" w:rsidSect="00800C31">
          <w:type w:val="continuous"/>
          <w:pgSz w:w="11906" w:h="16838"/>
          <w:pgMar w:top="709" w:right="1417" w:bottom="1417" w:left="1417" w:header="708" w:footer="708" w:gutter="0"/>
          <w:cols w:space="708"/>
          <w:docGrid w:linePitch="360"/>
        </w:sectPr>
      </w:pPr>
    </w:p>
    <w:p w:rsidR="0003188D" w:rsidRPr="00800C31" w:rsidRDefault="0003188D" w:rsidP="0003188D">
      <w:pPr>
        <w:pStyle w:val="Contenudecadre"/>
        <w:spacing w:after="0" w:line="240" w:lineRule="auto"/>
        <w:jc w:val="both"/>
        <w:rPr>
          <w:rFonts w:asciiTheme="minorHAnsi" w:hAnsiTheme="minorHAnsi" w:cs="Arial"/>
          <w:b/>
          <w:bCs/>
          <w:i/>
          <w:sz w:val="18"/>
          <w:szCs w:val="18"/>
        </w:rPr>
      </w:pPr>
      <w:r w:rsidRPr="00800C31">
        <w:rPr>
          <w:rFonts w:asciiTheme="minorHAnsi" w:hAnsiTheme="minorHAnsi" w:cs="Arial"/>
          <w:b/>
          <w:bCs/>
          <w:i/>
          <w:sz w:val="18"/>
          <w:szCs w:val="18"/>
        </w:rPr>
        <w:lastRenderedPageBreak/>
        <w:t>Le 14 juin, la direction de l’hôpital entend faire valider le Groupement Hospitalier de Territoire sud 77</w:t>
      </w:r>
    </w:p>
    <w:p w:rsidR="0003188D" w:rsidRPr="00800C31" w:rsidRDefault="0003188D" w:rsidP="0003188D">
      <w:pPr>
        <w:pStyle w:val="Contenudecadre"/>
        <w:spacing w:after="0" w:line="240" w:lineRule="auto"/>
        <w:jc w:val="both"/>
        <w:rPr>
          <w:rFonts w:asciiTheme="minorHAnsi" w:hAnsiTheme="minorHAnsi" w:cs="Arial"/>
          <w:b/>
          <w:bCs/>
          <w:i/>
          <w:sz w:val="18"/>
          <w:szCs w:val="18"/>
        </w:rPr>
      </w:pPr>
    </w:p>
    <w:p w:rsidR="0003188D" w:rsidRPr="00800C31" w:rsidRDefault="0003188D" w:rsidP="0003188D">
      <w:pPr>
        <w:spacing w:line="240" w:lineRule="auto"/>
        <w:jc w:val="both"/>
        <w:rPr>
          <w:rFonts w:cs="Arial"/>
          <w:b/>
          <w:bCs/>
          <w:i/>
          <w:sz w:val="18"/>
          <w:szCs w:val="18"/>
        </w:rPr>
      </w:pPr>
      <w:r w:rsidRPr="00800C31">
        <w:rPr>
          <w:rFonts w:cs="Arial"/>
          <w:b/>
          <w:bCs/>
          <w:i/>
          <w:sz w:val="18"/>
          <w:szCs w:val="18"/>
        </w:rPr>
        <w:t>CGT et FO appellent à la grève et au rassemblement contre les fermetures de services, lits et postes, contre la mobilité et la précarité, contre la privatisation de certains services, pour la défense du statut du personnel hospitalier, pour la défense du cahier de revendications de chaque service</w:t>
      </w:r>
    </w:p>
    <w:p w:rsidR="0003188D" w:rsidRPr="00800C31" w:rsidRDefault="0003188D" w:rsidP="0003188D">
      <w:pPr>
        <w:spacing w:after="0" w:line="240" w:lineRule="auto"/>
        <w:jc w:val="both"/>
        <w:rPr>
          <w:rFonts w:ascii="Arial" w:hAnsi="Arial" w:cs="Arial"/>
          <w:b/>
          <w:i/>
          <w:color w:val="000000"/>
          <w:sz w:val="18"/>
          <w:szCs w:val="18"/>
        </w:rPr>
      </w:pPr>
      <w:r w:rsidRPr="00800C31">
        <w:rPr>
          <w:rFonts w:cs="Arial"/>
          <w:b/>
          <w:bCs/>
          <w:i/>
          <w:sz w:val="18"/>
          <w:szCs w:val="18"/>
        </w:rPr>
        <w:t>Ensemble, personnel avec leurs délégués de service, avec les syndicats CGT et FO, exigent le retrait du projet GHT Sud 77, l’arrêt du processus de fusion des hôpitaux.</w:t>
      </w:r>
      <w:r w:rsidRPr="00800C31">
        <w:rPr>
          <w:rFonts w:ascii="Arial" w:hAnsi="Arial" w:cs="Arial"/>
          <w:b/>
          <w:i/>
          <w:color w:val="000000"/>
          <w:sz w:val="18"/>
          <w:szCs w:val="18"/>
        </w:rPr>
        <w:t xml:space="preserve"> </w:t>
      </w:r>
    </w:p>
    <w:p w:rsidR="0003188D" w:rsidRPr="00800C31" w:rsidRDefault="0003188D" w:rsidP="00800C31">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cs="Calibri"/>
          <w:b/>
          <w:i/>
          <w:sz w:val="18"/>
          <w:szCs w:val="18"/>
        </w:rPr>
        <w:sectPr w:rsidR="0003188D" w:rsidRPr="00800C31" w:rsidSect="00800C31">
          <w:type w:val="continuous"/>
          <w:pgSz w:w="11906" w:h="16838"/>
          <w:pgMar w:top="709" w:right="1417" w:bottom="1417" w:left="1417" w:header="708" w:footer="708" w:gutter="0"/>
          <w:cols w:space="708"/>
          <w:docGrid w:linePitch="360"/>
        </w:sectPr>
      </w:pPr>
    </w:p>
    <w:p w:rsidR="00B60DB7" w:rsidRDefault="00B60DB7" w:rsidP="00DD71DD">
      <w:pPr>
        <w:pStyle w:val="Contenudecadre"/>
        <w:spacing w:after="0" w:line="240" w:lineRule="auto"/>
        <w:jc w:val="both"/>
        <w:rPr>
          <w:rFonts w:asciiTheme="minorHAnsi" w:hAnsiTheme="minorHAnsi" w:cs="Arial"/>
          <w:bCs/>
          <w:sz w:val="16"/>
          <w:szCs w:val="16"/>
        </w:rPr>
        <w:sectPr w:rsidR="00B60DB7" w:rsidSect="00800C31">
          <w:type w:val="continuous"/>
          <w:pgSz w:w="11906" w:h="16838"/>
          <w:pgMar w:top="709" w:right="1417" w:bottom="1417" w:left="1417" w:header="708" w:footer="708" w:gutter="0"/>
          <w:cols w:num="3" w:space="708"/>
          <w:docGrid w:linePitch="360"/>
        </w:sectPr>
      </w:pPr>
    </w:p>
    <w:p w:rsidR="002F5DAC" w:rsidRDefault="002F5DAC" w:rsidP="00DD71DD">
      <w:pPr>
        <w:pStyle w:val="Contenudecadre"/>
        <w:spacing w:after="0" w:line="240" w:lineRule="auto"/>
        <w:jc w:val="both"/>
        <w:rPr>
          <w:rFonts w:asciiTheme="minorHAnsi" w:hAnsiTheme="minorHAnsi" w:cs="Arial"/>
          <w:bCs/>
          <w:sz w:val="16"/>
          <w:szCs w:val="16"/>
        </w:rPr>
        <w:sectPr w:rsidR="002F5DAC" w:rsidSect="00800C31">
          <w:type w:val="continuous"/>
          <w:pgSz w:w="11906" w:h="16838"/>
          <w:pgMar w:top="709" w:right="1417" w:bottom="1417" w:left="1417" w:header="708" w:footer="708" w:gutter="0"/>
          <w:cols w:num="3" w:space="708"/>
          <w:docGrid w:linePitch="360"/>
        </w:sectPr>
      </w:pPr>
    </w:p>
    <w:p w:rsidR="007A2C16" w:rsidRPr="0003188D" w:rsidRDefault="007A2C16" w:rsidP="0003188D">
      <w:pPr>
        <w:pStyle w:val="Contenudecadre"/>
        <w:spacing w:after="0" w:line="240" w:lineRule="auto"/>
        <w:jc w:val="both"/>
        <w:rPr>
          <w:rFonts w:asciiTheme="minorHAnsi" w:hAnsiTheme="minorHAnsi" w:cs="Arial"/>
          <w:b/>
          <w:bCs/>
          <w:sz w:val="16"/>
          <w:szCs w:val="16"/>
        </w:rPr>
      </w:pPr>
      <w:r>
        <w:rPr>
          <w:rFonts w:cs="Arial"/>
          <w:color w:val="000000"/>
          <w:sz w:val="16"/>
          <w:szCs w:val="16"/>
        </w:rPr>
        <w:lastRenderedPageBreak/>
        <w:t>L</w:t>
      </w:r>
      <w:r w:rsidRPr="007A2C16">
        <w:rPr>
          <w:rFonts w:cs="Arial"/>
          <w:color w:val="000000"/>
          <w:sz w:val="16"/>
          <w:szCs w:val="16"/>
        </w:rPr>
        <w:t xml:space="preserve">es syndicats CGT et FO, de Nemours ont pris connaissance du  projet de  Convention Constitutive du GHT Sud 77 englobant les CH Nemours, Fontainebleau, Montereau, </w:t>
      </w:r>
      <w:proofErr w:type="gramStart"/>
      <w:r w:rsidRPr="007A2C16">
        <w:rPr>
          <w:rFonts w:cs="Arial"/>
          <w:color w:val="000000"/>
          <w:sz w:val="16"/>
          <w:szCs w:val="16"/>
        </w:rPr>
        <w:t>l’ établissement</w:t>
      </w:r>
      <w:proofErr w:type="gramEnd"/>
      <w:r w:rsidRPr="007A2C16">
        <w:rPr>
          <w:rFonts w:cs="Arial"/>
          <w:color w:val="000000"/>
          <w:sz w:val="16"/>
          <w:szCs w:val="16"/>
        </w:rPr>
        <w:t xml:space="preserve"> en Partenariat Privé et Public de Melun, et  l’</w:t>
      </w:r>
      <w:r>
        <w:rPr>
          <w:rFonts w:cs="Arial"/>
          <w:color w:val="000000"/>
          <w:sz w:val="16"/>
          <w:szCs w:val="16"/>
        </w:rPr>
        <w:t>Hôpital local</w:t>
      </w:r>
      <w:r w:rsidRPr="007A2C16">
        <w:rPr>
          <w:rFonts w:cs="Arial"/>
          <w:color w:val="000000"/>
          <w:sz w:val="16"/>
          <w:szCs w:val="16"/>
        </w:rPr>
        <w:t xml:space="preserve"> de Brie-Comte-Robert. Ce projet doit être présenté pour validation au CTE mi-juin à Nemours pour une application au 1</w:t>
      </w:r>
      <w:r w:rsidRPr="007A2C16">
        <w:rPr>
          <w:rFonts w:cs="Arial"/>
          <w:color w:val="000000"/>
          <w:sz w:val="16"/>
          <w:szCs w:val="16"/>
          <w:vertAlign w:val="superscript"/>
        </w:rPr>
        <w:t>er</w:t>
      </w:r>
      <w:r w:rsidRPr="007A2C16">
        <w:rPr>
          <w:rFonts w:cs="Arial"/>
          <w:color w:val="000000"/>
          <w:sz w:val="16"/>
          <w:szCs w:val="16"/>
        </w:rPr>
        <w:t xml:space="preserve"> j</w:t>
      </w:r>
      <w:r w:rsidR="000D54B4">
        <w:rPr>
          <w:rFonts w:cs="Arial"/>
          <w:color w:val="000000"/>
          <w:sz w:val="16"/>
          <w:szCs w:val="16"/>
        </w:rPr>
        <w:t>uillet.</w:t>
      </w:r>
    </w:p>
    <w:p w:rsidR="007A2C16" w:rsidRDefault="007A2C16" w:rsidP="007A2C16">
      <w:pPr>
        <w:spacing w:after="0" w:line="240" w:lineRule="auto"/>
        <w:jc w:val="both"/>
        <w:rPr>
          <w:rFonts w:ascii="Arial" w:hAnsi="Arial" w:cs="Arial"/>
          <w:color w:val="000000"/>
        </w:rPr>
      </w:pPr>
    </w:p>
    <w:p w:rsidR="0060465B" w:rsidRDefault="007A2C16" w:rsidP="0060465B">
      <w:pPr>
        <w:spacing w:after="0" w:line="240" w:lineRule="auto"/>
        <w:jc w:val="both"/>
        <w:rPr>
          <w:rFonts w:ascii="Arial" w:hAnsi="Arial" w:cs="Arial"/>
          <w:color w:val="000000"/>
        </w:rPr>
      </w:pPr>
      <w:r w:rsidRPr="007A2C16">
        <w:rPr>
          <w:rFonts w:cs="Arial"/>
          <w:b/>
          <w:bCs/>
          <w:color w:val="000000"/>
          <w:sz w:val="16"/>
          <w:szCs w:val="16"/>
        </w:rPr>
        <w:t xml:space="preserve">Les syndicats </w:t>
      </w:r>
      <w:r w:rsidRPr="007A2C16">
        <w:rPr>
          <w:rFonts w:cs="Arial"/>
          <w:color w:val="000000"/>
          <w:sz w:val="16"/>
          <w:szCs w:val="16"/>
        </w:rPr>
        <w:t> </w:t>
      </w:r>
      <w:r w:rsidRPr="007A2C16">
        <w:rPr>
          <w:rFonts w:cs="Arial"/>
          <w:b/>
          <w:bCs/>
          <w:color w:val="000000"/>
          <w:sz w:val="16"/>
          <w:szCs w:val="16"/>
        </w:rPr>
        <w:t>CGT et FO</w:t>
      </w:r>
      <w:r>
        <w:rPr>
          <w:rFonts w:cs="Arial"/>
          <w:b/>
          <w:bCs/>
          <w:color w:val="000000"/>
          <w:sz w:val="16"/>
          <w:szCs w:val="16"/>
        </w:rPr>
        <w:t xml:space="preserve"> ont analysé</w:t>
      </w:r>
      <w:r w:rsidRPr="007A2C16">
        <w:rPr>
          <w:rFonts w:cs="Arial"/>
          <w:b/>
          <w:bCs/>
          <w:color w:val="000000"/>
          <w:sz w:val="16"/>
          <w:szCs w:val="16"/>
        </w:rPr>
        <w:t xml:space="preserve"> ce document de 23 pages qui est purement l'application de la destruction de l’Hôpital Public, de Nemours, sous les directives  du ministère de  la santé relayé par 'ARS Ile de France.</w:t>
      </w:r>
      <w:r w:rsidR="0060465B" w:rsidRPr="0060465B">
        <w:rPr>
          <w:rFonts w:ascii="Arial" w:hAnsi="Arial" w:cs="Arial"/>
          <w:color w:val="000000"/>
        </w:rPr>
        <w:t xml:space="preserve"> </w:t>
      </w:r>
      <w:r w:rsidR="0060465B" w:rsidRPr="0060465B">
        <w:rPr>
          <w:rFonts w:cs="Arial"/>
          <w:b/>
          <w:color w:val="000000"/>
          <w:sz w:val="16"/>
          <w:szCs w:val="16"/>
        </w:rPr>
        <w:t>On peut y lire :</w:t>
      </w:r>
    </w:p>
    <w:p w:rsidR="0060465B" w:rsidRDefault="0060465B" w:rsidP="0060465B">
      <w:pPr>
        <w:spacing w:after="0" w:line="240" w:lineRule="auto"/>
        <w:jc w:val="both"/>
        <w:rPr>
          <w:rFonts w:ascii="Arial" w:hAnsi="Arial" w:cs="Arial"/>
          <w:color w:val="000000"/>
        </w:rPr>
      </w:pPr>
    </w:p>
    <w:p w:rsidR="0060465B" w:rsidRPr="0060465B" w:rsidRDefault="0060465B" w:rsidP="0060465B">
      <w:pPr>
        <w:spacing w:after="0" w:line="240" w:lineRule="auto"/>
        <w:jc w:val="both"/>
        <w:rPr>
          <w:rFonts w:cs="Arial"/>
          <w:i/>
          <w:iCs/>
          <w:color w:val="000000"/>
          <w:sz w:val="16"/>
          <w:szCs w:val="16"/>
        </w:rPr>
      </w:pPr>
      <w:r w:rsidRPr="0060465B">
        <w:rPr>
          <w:rFonts w:cs="Arial"/>
          <w:color w:val="000000"/>
          <w:sz w:val="16"/>
          <w:szCs w:val="16"/>
        </w:rPr>
        <w:t>«</w:t>
      </w:r>
      <w:r w:rsidRPr="0060465B">
        <w:rPr>
          <w:rFonts w:cs="Arial"/>
          <w:i/>
          <w:iCs/>
          <w:color w:val="000000"/>
          <w:sz w:val="16"/>
          <w:szCs w:val="16"/>
        </w:rPr>
        <w:t xml:space="preserve"> Le projet médical partagé doit permettre </w:t>
      </w:r>
      <w:r w:rsidRPr="0060465B">
        <w:rPr>
          <w:rFonts w:cs="Arial"/>
          <w:b/>
          <w:iCs/>
          <w:color w:val="000000"/>
          <w:sz w:val="16"/>
          <w:szCs w:val="16"/>
        </w:rPr>
        <w:t>l'émergence de filières de soins territorialisées</w:t>
      </w:r>
      <w:r w:rsidRPr="0060465B">
        <w:rPr>
          <w:rFonts w:cs="Arial"/>
          <w:i/>
          <w:iCs/>
          <w:color w:val="000000"/>
          <w:sz w:val="16"/>
          <w:szCs w:val="16"/>
        </w:rPr>
        <w:t xml:space="preserve"> et d'organiser la gradation de l'offre de soins, (…)</w:t>
      </w:r>
    </w:p>
    <w:p w:rsidR="0060465B" w:rsidRPr="0060465B" w:rsidRDefault="0060465B" w:rsidP="0060465B">
      <w:pPr>
        <w:spacing w:after="0" w:line="240" w:lineRule="auto"/>
        <w:jc w:val="both"/>
        <w:rPr>
          <w:rFonts w:cs="Arial"/>
          <w:b/>
          <w:bCs/>
          <w:color w:val="000000"/>
          <w:sz w:val="16"/>
          <w:szCs w:val="16"/>
        </w:rPr>
      </w:pPr>
      <w:r w:rsidRPr="0060465B">
        <w:rPr>
          <w:rFonts w:cs="Arial"/>
          <w:i/>
          <w:iCs/>
          <w:color w:val="000000"/>
          <w:sz w:val="16"/>
          <w:szCs w:val="16"/>
        </w:rPr>
        <w:t xml:space="preserve"> A ce titre, les </w:t>
      </w:r>
      <w:r w:rsidRPr="0060465B">
        <w:rPr>
          <w:rFonts w:cs="Arial"/>
          <w:b/>
          <w:i/>
          <w:iCs/>
          <w:color w:val="000000"/>
          <w:sz w:val="16"/>
          <w:szCs w:val="16"/>
        </w:rPr>
        <w:t xml:space="preserve">GHT organisent la complémentarité des établissements de santé </w:t>
      </w:r>
      <w:r>
        <w:rPr>
          <w:rFonts w:cs="Arial"/>
          <w:i/>
          <w:iCs/>
          <w:color w:val="000000"/>
          <w:sz w:val="16"/>
          <w:szCs w:val="16"/>
        </w:rPr>
        <w:t>de l'offre hospitalière (…) »</w:t>
      </w:r>
    </w:p>
    <w:p w:rsidR="0060465B" w:rsidRPr="0060465B" w:rsidRDefault="0060465B" w:rsidP="0060465B">
      <w:pPr>
        <w:spacing w:after="0" w:line="240" w:lineRule="auto"/>
        <w:jc w:val="both"/>
        <w:rPr>
          <w:rFonts w:cs="Arial"/>
          <w:color w:val="000000"/>
          <w:sz w:val="16"/>
          <w:szCs w:val="16"/>
        </w:rPr>
      </w:pPr>
      <w:r>
        <w:rPr>
          <w:rFonts w:cs="Arial"/>
          <w:b/>
          <w:bCs/>
          <w:color w:val="000000"/>
          <w:sz w:val="16"/>
          <w:szCs w:val="16"/>
        </w:rPr>
        <w:lastRenderedPageBreak/>
        <w:t>Cela signifie mise en concurrence puis fermeture des services doublons</w:t>
      </w:r>
    </w:p>
    <w:p w:rsidR="0060465B" w:rsidRDefault="0060465B" w:rsidP="0060465B">
      <w:pPr>
        <w:suppressAutoHyphens/>
        <w:spacing w:after="0" w:line="240" w:lineRule="auto"/>
        <w:jc w:val="both"/>
        <w:rPr>
          <w:rFonts w:cs="Arial"/>
          <w:color w:val="000000"/>
          <w:sz w:val="16"/>
          <w:szCs w:val="16"/>
          <w:u w:val="single"/>
        </w:rPr>
      </w:pPr>
    </w:p>
    <w:p w:rsidR="0060465B" w:rsidRDefault="0060465B" w:rsidP="0060465B">
      <w:pPr>
        <w:suppressAutoHyphens/>
        <w:spacing w:after="0" w:line="240" w:lineRule="auto"/>
        <w:jc w:val="both"/>
        <w:rPr>
          <w:rFonts w:cs="Arial"/>
          <w:color w:val="000000"/>
          <w:sz w:val="16"/>
          <w:szCs w:val="16"/>
        </w:rPr>
      </w:pPr>
      <w:r w:rsidRPr="0060465B">
        <w:rPr>
          <w:rFonts w:cs="Arial"/>
          <w:b/>
          <w:color w:val="000000"/>
          <w:sz w:val="16"/>
          <w:szCs w:val="16"/>
        </w:rPr>
        <w:t xml:space="preserve">Gériatrie </w:t>
      </w:r>
      <w:r w:rsidRPr="0060465B">
        <w:rPr>
          <w:rFonts w:cs="Arial"/>
          <w:color w:val="000000"/>
          <w:sz w:val="16"/>
          <w:szCs w:val="16"/>
        </w:rPr>
        <w:t>: L'ARS a décidé de la démanteler en fermant l’EHPAD Rocher Vert au 1</w:t>
      </w:r>
      <w:r w:rsidRPr="0060465B">
        <w:rPr>
          <w:rFonts w:cs="Arial"/>
          <w:color w:val="000000"/>
          <w:sz w:val="16"/>
          <w:szCs w:val="16"/>
          <w:vertAlign w:val="superscript"/>
        </w:rPr>
        <w:t>er</w:t>
      </w:r>
      <w:r w:rsidRPr="0060465B">
        <w:rPr>
          <w:rFonts w:cs="Arial"/>
          <w:color w:val="000000"/>
          <w:sz w:val="16"/>
          <w:szCs w:val="16"/>
        </w:rPr>
        <w:t xml:space="preserve"> juillet (la seule E</w:t>
      </w:r>
      <w:r>
        <w:rPr>
          <w:rFonts w:cs="Arial"/>
          <w:color w:val="000000"/>
          <w:sz w:val="16"/>
          <w:szCs w:val="16"/>
        </w:rPr>
        <w:t xml:space="preserve">HPAD public de Nemours), puis </w:t>
      </w:r>
      <w:r w:rsidRPr="0060465B">
        <w:rPr>
          <w:rFonts w:cs="Arial"/>
          <w:color w:val="000000"/>
          <w:sz w:val="16"/>
          <w:szCs w:val="16"/>
        </w:rPr>
        <w:t xml:space="preserve"> l'USLD et </w:t>
      </w:r>
      <w:r>
        <w:rPr>
          <w:rFonts w:cs="Arial"/>
          <w:color w:val="000000"/>
          <w:sz w:val="16"/>
          <w:szCs w:val="16"/>
        </w:rPr>
        <w:t>la diminution des lits du  Court Séjour Gériatrique</w:t>
      </w:r>
      <w:r w:rsidRPr="0060465B">
        <w:rPr>
          <w:rFonts w:cs="Arial"/>
          <w:color w:val="000000"/>
          <w:sz w:val="16"/>
          <w:szCs w:val="16"/>
        </w:rPr>
        <w:t xml:space="preserve">. </w:t>
      </w:r>
    </w:p>
    <w:p w:rsidR="00902B3A" w:rsidRDefault="00902B3A" w:rsidP="0060465B">
      <w:pPr>
        <w:suppressAutoHyphens/>
        <w:spacing w:after="0" w:line="240" w:lineRule="auto"/>
        <w:jc w:val="both"/>
        <w:rPr>
          <w:rFonts w:cs="Arial"/>
          <w:b/>
          <w:color w:val="000000"/>
          <w:sz w:val="16"/>
          <w:szCs w:val="16"/>
        </w:rPr>
      </w:pPr>
    </w:p>
    <w:p w:rsidR="0060465B" w:rsidRDefault="0060465B" w:rsidP="0060465B">
      <w:pPr>
        <w:suppressAutoHyphens/>
        <w:spacing w:after="0" w:line="240" w:lineRule="auto"/>
        <w:jc w:val="both"/>
        <w:rPr>
          <w:rFonts w:cs="Arial"/>
          <w:b/>
          <w:color w:val="000000"/>
          <w:sz w:val="16"/>
          <w:szCs w:val="16"/>
        </w:rPr>
      </w:pPr>
      <w:r w:rsidRPr="0060465B">
        <w:rPr>
          <w:rFonts w:cs="Arial"/>
          <w:b/>
          <w:color w:val="000000"/>
          <w:sz w:val="16"/>
          <w:szCs w:val="16"/>
        </w:rPr>
        <w:t>Raison</w:t>
      </w:r>
      <w:r>
        <w:rPr>
          <w:rFonts w:cs="Arial"/>
          <w:b/>
          <w:color w:val="000000"/>
          <w:sz w:val="16"/>
          <w:szCs w:val="16"/>
        </w:rPr>
        <w:t xml:space="preserve"> invoquée</w:t>
      </w:r>
      <w:r w:rsidRPr="0060465B">
        <w:rPr>
          <w:rFonts w:cs="Arial"/>
          <w:b/>
          <w:color w:val="000000"/>
          <w:sz w:val="16"/>
          <w:szCs w:val="16"/>
        </w:rPr>
        <w:t xml:space="preserve"> : </w:t>
      </w:r>
      <w:r>
        <w:rPr>
          <w:rFonts w:cs="Arial"/>
          <w:b/>
          <w:color w:val="000000"/>
          <w:sz w:val="16"/>
          <w:szCs w:val="16"/>
        </w:rPr>
        <w:t xml:space="preserve">la </w:t>
      </w:r>
      <w:r w:rsidRPr="0060465B">
        <w:rPr>
          <w:rFonts w:cs="Arial"/>
          <w:b/>
          <w:color w:val="000000"/>
          <w:sz w:val="16"/>
          <w:szCs w:val="16"/>
        </w:rPr>
        <w:t xml:space="preserve">« concurrence » avec le CH  de Montereau et l'Hôpital gériatrique de Brie-Comte-Robert. </w:t>
      </w:r>
    </w:p>
    <w:p w:rsidR="007B7CDE" w:rsidRPr="007B7CDE" w:rsidRDefault="007B7CDE" w:rsidP="007B7CDE">
      <w:pPr>
        <w:spacing w:after="0" w:line="240" w:lineRule="auto"/>
        <w:jc w:val="both"/>
        <w:rPr>
          <w:rFonts w:cs="Arial"/>
          <w:color w:val="000000"/>
          <w:sz w:val="16"/>
          <w:szCs w:val="16"/>
        </w:rPr>
      </w:pPr>
      <w:r w:rsidRPr="007B7CDE">
        <w:rPr>
          <w:rFonts w:cs="Arial"/>
          <w:color w:val="000000"/>
          <w:sz w:val="16"/>
          <w:szCs w:val="16"/>
        </w:rPr>
        <w:t>«</w:t>
      </w:r>
      <w:r w:rsidRPr="007B7CDE">
        <w:rPr>
          <w:rFonts w:cs="Arial"/>
          <w:i/>
          <w:iCs/>
          <w:color w:val="000000"/>
          <w:sz w:val="16"/>
          <w:szCs w:val="16"/>
        </w:rPr>
        <w:t xml:space="preserve"> De façon systématique, </w:t>
      </w:r>
      <w:r w:rsidRPr="007B7CDE">
        <w:rPr>
          <w:rFonts w:cs="Arial"/>
          <w:b/>
          <w:i/>
          <w:iCs/>
          <w:color w:val="000000"/>
          <w:sz w:val="16"/>
          <w:szCs w:val="16"/>
        </w:rPr>
        <w:t xml:space="preserve">le développement des consultations avancées </w:t>
      </w:r>
      <w:r w:rsidRPr="007B7CDE">
        <w:rPr>
          <w:rFonts w:cs="Arial"/>
          <w:i/>
          <w:iCs/>
          <w:color w:val="000000"/>
          <w:sz w:val="16"/>
          <w:szCs w:val="16"/>
        </w:rPr>
        <w:t>sur le site de Nemours est étudié en parallèle à la constitution des équipes communes »</w:t>
      </w:r>
    </w:p>
    <w:p w:rsidR="00902B3A" w:rsidRDefault="00902B3A" w:rsidP="007B7CDE">
      <w:pPr>
        <w:spacing w:after="0" w:line="240" w:lineRule="auto"/>
        <w:jc w:val="both"/>
        <w:rPr>
          <w:rFonts w:cs="Arial"/>
          <w:color w:val="000000"/>
          <w:sz w:val="16"/>
          <w:szCs w:val="16"/>
        </w:rPr>
      </w:pPr>
    </w:p>
    <w:p w:rsidR="007B7CDE" w:rsidRDefault="007B7CDE" w:rsidP="007B7CDE">
      <w:pPr>
        <w:spacing w:after="0" w:line="240" w:lineRule="auto"/>
        <w:jc w:val="both"/>
        <w:rPr>
          <w:rFonts w:cs="Arial"/>
          <w:bCs/>
          <w:color w:val="000000"/>
          <w:sz w:val="16"/>
          <w:szCs w:val="16"/>
        </w:rPr>
      </w:pPr>
      <w:r w:rsidRPr="007B7CDE">
        <w:rPr>
          <w:rFonts w:cs="Arial"/>
          <w:color w:val="000000"/>
          <w:sz w:val="16"/>
          <w:szCs w:val="16"/>
        </w:rPr>
        <w:t xml:space="preserve">On a là tout le mécanisme du GHT : </w:t>
      </w:r>
      <w:r w:rsidRPr="007B7CDE">
        <w:rPr>
          <w:rFonts w:cs="Arial"/>
          <w:bCs/>
          <w:color w:val="000000"/>
          <w:sz w:val="16"/>
          <w:szCs w:val="16"/>
        </w:rPr>
        <w:t>fermeture au 1</w:t>
      </w:r>
      <w:r w:rsidRPr="007B7CDE">
        <w:rPr>
          <w:rFonts w:cs="Arial"/>
          <w:bCs/>
          <w:color w:val="000000"/>
          <w:sz w:val="16"/>
          <w:szCs w:val="16"/>
          <w:vertAlign w:val="superscript"/>
        </w:rPr>
        <w:t>er</w:t>
      </w:r>
      <w:r w:rsidRPr="007B7CDE">
        <w:rPr>
          <w:rFonts w:cs="Arial"/>
          <w:bCs/>
          <w:color w:val="000000"/>
          <w:sz w:val="16"/>
          <w:szCs w:val="16"/>
        </w:rPr>
        <w:t xml:space="preserve"> juillet 2016 d’un service hospitalier complet (38 EHPAD Rocher Vert) et suppression de 19 lits de médecine)  contre l’ouverture 2 demi matinée et 1 après midi de consultations « avancées »</w:t>
      </w:r>
      <w:r>
        <w:rPr>
          <w:rFonts w:cs="Arial"/>
          <w:bCs/>
          <w:color w:val="000000"/>
          <w:sz w:val="16"/>
          <w:szCs w:val="16"/>
        </w:rPr>
        <w:t>.</w:t>
      </w:r>
    </w:p>
    <w:p w:rsidR="007B7CDE" w:rsidRDefault="007B7CDE" w:rsidP="007B7CDE">
      <w:pPr>
        <w:spacing w:after="0" w:line="240" w:lineRule="auto"/>
        <w:jc w:val="both"/>
        <w:rPr>
          <w:rFonts w:cs="Arial"/>
          <w:b/>
          <w:color w:val="000000"/>
          <w:sz w:val="16"/>
          <w:szCs w:val="16"/>
        </w:rPr>
      </w:pPr>
      <w:r w:rsidRPr="007B7CDE">
        <w:rPr>
          <w:rFonts w:cs="Arial"/>
          <w:b/>
          <w:color w:val="000000"/>
          <w:sz w:val="16"/>
          <w:szCs w:val="16"/>
        </w:rPr>
        <w:t xml:space="preserve">C'est une diminution radicale de l'offre de soin sur l'Hôpital de </w:t>
      </w:r>
      <w:r w:rsidRPr="007B7CDE">
        <w:rPr>
          <w:rFonts w:cs="Arial"/>
          <w:b/>
          <w:color w:val="000000"/>
          <w:sz w:val="16"/>
          <w:szCs w:val="16"/>
        </w:rPr>
        <w:lastRenderedPageBreak/>
        <w:t>Nemours pour la population et des suppressions d’emplois à la clef.</w:t>
      </w:r>
    </w:p>
    <w:p w:rsidR="002D03A6" w:rsidRDefault="002D03A6" w:rsidP="007B7CDE">
      <w:pPr>
        <w:spacing w:after="0" w:line="240" w:lineRule="auto"/>
        <w:jc w:val="both"/>
        <w:rPr>
          <w:rFonts w:cs="Arial"/>
          <w:b/>
          <w:color w:val="000000"/>
          <w:sz w:val="16"/>
          <w:szCs w:val="16"/>
        </w:rPr>
      </w:pPr>
    </w:p>
    <w:p w:rsidR="002D03A6" w:rsidRPr="002D03A6" w:rsidRDefault="002D03A6" w:rsidP="002D03A6">
      <w:pPr>
        <w:spacing w:after="0" w:line="240" w:lineRule="auto"/>
        <w:jc w:val="both"/>
        <w:rPr>
          <w:rFonts w:cs="Arial"/>
          <w:i/>
          <w:iCs/>
          <w:color w:val="000000"/>
          <w:sz w:val="16"/>
          <w:szCs w:val="16"/>
        </w:rPr>
      </w:pPr>
      <w:r w:rsidRPr="002D03A6">
        <w:rPr>
          <w:rFonts w:cs="Arial"/>
          <w:i/>
          <w:iCs/>
          <w:color w:val="000000"/>
          <w:sz w:val="16"/>
          <w:szCs w:val="16"/>
        </w:rPr>
        <w:t xml:space="preserve">« Le PMC Sud 77, outre l’approfondissement des d'une coopération public-public, avait l'ambition de 'développer des </w:t>
      </w:r>
      <w:r w:rsidRPr="002D03A6">
        <w:rPr>
          <w:rFonts w:cs="Arial"/>
          <w:b/>
          <w:i/>
          <w:iCs/>
          <w:color w:val="000000"/>
          <w:sz w:val="16"/>
          <w:szCs w:val="16"/>
        </w:rPr>
        <w:t>partenariats forts avec les établissements privés</w:t>
      </w:r>
      <w:r w:rsidRPr="002D03A6">
        <w:rPr>
          <w:rFonts w:cs="Arial"/>
          <w:i/>
          <w:iCs/>
          <w:color w:val="000000"/>
          <w:sz w:val="16"/>
          <w:szCs w:val="16"/>
          <w:u w:val="single"/>
        </w:rPr>
        <w:t xml:space="preserve"> </w:t>
      </w:r>
      <w:r w:rsidRPr="002D03A6">
        <w:rPr>
          <w:rFonts w:cs="Arial"/>
          <w:i/>
          <w:iCs/>
          <w:color w:val="000000"/>
          <w:sz w:val="16"/>
          <w:szCs w:val="16"/>
        </w:rPr>
        <w:t xml:space="preserve">et la médecine de ville'. Ce projet doit être réaffirmé dans le cadre du PMP (Projet Médical Partagé) du GHT » </w:t>
      </w:r>
    </w:p>
    <w:p w:rsidR="002D03A6" w:rsidRDefault="002D03A6" w:rsidP="002D03A6">
      <w:pPr>
        <w:spacing w:after="0" w:line="240" w:lineRule="auto"/>
        <w:jc w:val="both"/>
        <w:rPr>
          <w:rFonts w:cs="Arial"/>
          <w:iCs/>
          <w:color w:val="000000"/>
          <w:sz w:val="16"/>
          <w:szCs w:val="16"/>
        </w:rPr>
      </w:pPr>
    </w:p>
    <w:p w:rsidR="002D0993" w:rsidRDefault="002D0993" w:rsidP="002D03A6">
      <w:pPr>
        <w:spacing w:after="0" w:line="240" w:lineRule="auto"/>
        <w:jc w:val="both"/>
        <w:rPr>
          <w:rFonts w:cs="Arial"/>
          <w:iCs/>
          <w:color w:val="000000"/>
          <w:sz w:val="16"/>
          <w:szCs w:val="16"/>
        </w:rPr>
      </w:pPr>
    </w:p>
    <w:p w:rsidR="002D03A6" w:rsidRDefault="002D03A6" w:rsidP="002D03A6">
      <w:pPr>
        <w:spacing w:after="0" w:line="240" w:lineRule="auto"/>
        <w:jc w:val="both"/>
        <w:rPr>
          <w:rFonts w:cs="Arial"/>
          <w:color w:val="000000"/>
          <w:sz w:val="16"/>
          <w:szCs w:val="16"/>
        </w:rPr>
      </w:pPr>
      <w:r w:rsidRPr="002D03A6">
        <w:rPr>
          <w:rFonts w:cs="Arial"/>
          <w:iCs/>
          <w:color w:val="000000"/>
          <w:sz w:val="16"/>
          <w:szCs w:val="16"/>
        </w:rPr>
        <w:t>Voici le</w:t>
      </w:r>
      <w:r w:rsidRPr="002D03A6">
        <w:rPr>
          <w:rFonts w:cs="Arial"/>
          <w:color w:val="000000"/>
          <w:sz w:val="16"/>
          <w:szCs w:val="16"/>
        </w:rPr>
        <w:t xml:space="preserve"> but caché du GHT : </w:t>
      </w:r>
      <w:r w:rsidRPr="002D03A6">
        <w:rPr>
          <w:rFonts w:cs="Arial"/>
          <w:b/>
          <w:bCs/>
          <w:color w:val="000000"/>
          <w:sz w:val="16"/>
          <w:szCs w:val="16"/>
        </w:rPr>
        <w:t>diminuer de l'offre soin publique</w:t>
      </w:r>
      <w:r w:rsidRPr="002D03A6">
        <w:rPr>
          <w:rFonts w:cs="Arial"/>
          <w:color w:val="000000"/>
          <w:sz w:val="16"/>
          <w:szCs w:val="16"/>
        </w:rPr>
        <w:t xml:space="preserve"> (fermer  service</w:t>
      </w:r>
      <w:r>
        <w:rPr>
          <w:rFonts w:cs="Arial"/>
          <w:color w:val="000000"/>
          <w:sz w:val="16"/>
          <w:szCs w:val="16"/>
        </w:rPr>
        <w:t>s</w:t>
      </w:r>
      <w:r w:rsidRPr="002D03A6">
        <w:rPr>
          <w:rFonts w:cs="Arial"/>
          <w:color w:val="000000"/>
          <w:sz w:val="16"/>
          <w:szCs w:val="16"/>
        </w:rPr>
        <w:t xml:space="preserve"> et lits) et l'affaiblir (sous -effectif) pour préparer  </w:t>
      </w:r>
      <w:r w:rsidRPr="002D03A6">
        <w:rPr>
          <w:rFonts w:cs="Arial"/>
          <w:b/>
          <w:bCs/>
          <w:color w:val="000000"/>
          <w:sz w:val="16"/>
          <w:szCs w:val="16"/>
        </w:rPr>
        <w:t>la privatisation de services entiers</w:t>
      </w:r>
      <w:r w:rsidRPr="002D03A6">
        <w:rPr>
          <w:rFonts w:cs="Arial"/>
          <w:color w:val="000000"/>
          <w:sz w:val="16"/>
          <w:szCs w:val="16"/>
        </w:rPr>
        <w:t> !</w:t>
      </w:r>
    </w:p>
    <w:p w:rsidR="0003188D" w:rsidRDefault="0003188D" w:rsidP="002D03A6">
      <w:pPr>
        <w:spacing w:after="0" w:line="240" w:lineRule="auto"/>
        <w:jc w:val="both"/>
        <w:rPr>
          <w:rFonts w:cs="Arial"/>
          <w:color w:val="000000"/>
          <w:sz w:val="16"/>
          <w:szCs w:val="16"/>
        </w:rPr>
      </w:pPr>
    </w:p>
    <w:p w:rsidR="0003188D" w:rsidRDefault="0003188D" w:rsidP="002D03A6">
      <w:pPr>
        <w:spacing w:after="0" w:line="240" w:lineRule="auto"/>
        <w:jc w:val="both"/>
        <w:rPr>
          <w:rFonts w:cs="Arial"/>
          <w:color w:val="000000"/>
          <w:sz w:val="16"/>
          <w:szCs w:val="16"/>
        </w:rPr>
      </w:pPr>
      <w:r w:rsidRPr="002D03A6">
        <w:rPr>
          <w:rFonts w:cs="Arial"/>
          <w:color w:val="000000"/>
          <w:sz w:val="16"/>
          <w:szCs w:val="16"/>
        </w:rPr>
        <w:t>Une partie de la population ne pourra plus se soigner et le personnel perdra son statut de fonctionnaire</w:t>
      </w:r>
    </w:p>
    <w:p w:rsidR="00800C31" w:rsidRDefault="00800C31" w:rsidP="002D03A6">
      <w:pPr>
        <w:spacing w:after="0" w:line="240" w:lineRule="auto"/>
        <w:jc w:val="both"/>
        <w:rPr>
          <w:rFonts w:cs="Arial"/>
          <w:color w:val="000000"/>
          <w:sz w:val="16"/>
          <w:szCs w:val="16"/>
        </w:rPr>
      </w:pPr>
    </w:p>
    <w:p w:rsidR="00800C31" w:rsidRDefault="00800C31" w:rsidP="002D03A6">
      <w:pPr>
        <w:spacing w:after="0" w:line="240" w:lineRule="auto"/>
        <w:jc w:val="both"/>
        <w:rPr>
          <w:rFonts w:cs="Arial"/>
          <w:color w:val="000000"/>
          <w:sz w:val="16"/>
          <w:szCs w:val="16"/>
        </w:rPr>
        <w:sectPr w:rsidR="00800C31" w:rsidSect="00800C31">
          <w:type w:val="continuous"/>
          <w:pgSz w:w="11906" w:h="16838"/>
          <w:pgMar w:top="709" w:right="1417" w:bottom="1417" w:left="1417" w:header="708" w:footer="708" w:gutter="0"/>
          <w:cols w:num="3" w:space="708"/>
          <w:docGrid w:linePitch="360"/>
        </w:sectPr>
      </w:pPr>
    </w:p>
    <w:p w:rsidR="00177A4F" w:rsidRDefault="00177A4F" w:rsidP="002D03A6">
      <w:pPr>
        <w:spacing w:after="0" w:line="240" w:lineRule="auto"/>
        <w:jc w:val="both"/>
        <w:rPr>
          <w:rFonts w:cs="Arial"/>
          <w:color w:val="000000"/>
          <w:sz w:val="16"/>
          <w:szCs w:val="16"/>
        </w:rPr>
      </w:pPr>
    </w:p>
    <w:p w:rsidR="00800C31" w:rsidRDefault="00800C31" w:rsidP="002D03A6">
      <w:pPr>
        <w:spacing w:after="0" w:line="240" w:lineRule="auto"/>
        <w:jc w:val="both"/>
        <w:rPr>
          <w:rFonts w:cs="Arial"/>
          <w:color w:val="000000"/>
          <w:sz w:val="16"/>
          <w:szCs w:val="16"/>
        </w:rPr>
      </w:pPr>
    </w:p>
    <w:p w:rsidR="00177A4F" w:rsidRPr="00431F52" w:rsidRDefault="00177A4F" w:rsidP="00800C31">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2835" w:right="2835"/>
        <w:jc w:val="center"/>
        <w:rPr>
          <w:rFonts w:cs="Arial"/>
          <w:b/>
          <w:color w:val="000000"/>
        </w:rPr>
      </w:pPr>
      <w:r w:rsidRPr="00431F52">
        <w:rPr>
          <w:rFonts w:cs="Arial"/>
          <w:b/>
          <w:color w:val="000000"/>
        </w:rPr>
        <w:t>Hôpital de Coulommiers</w:t>
      </w:r>
    </w:p>
    <w:p w:rsidR="00CE0939" w:rsidRDefault="00CE0939" w:rsidP="00800C31">
      <w:pPr>
        <w:pBdr>
          <w:top w:val="single" w:sz="4" w:space="1" w:color="auto"/>
          <w:left w:val="single" w:sz="4" w:space="4" w:color="auto"/>
          <w:bottom w:val="single" w:sz="4" w:space="1" w:color="auto"/>
          <w:right w:val="single" w:sz="4" w:space="4" w:color="auto"/>
        </w:pBdr>
        <w:spacing w:after="0" w:line="240" w:lineRule="auto"/>
        <w:ind w:left="2835" w:right="2835"/>
        <w:jc w:val="center"/>
        <w:rPr>
          <w:rFonts w:cs="Arial"/>
          <w:b/>
          <w:i/>
          <w:color w:val="000000"/>
        </w:rPr>
      </w:pPr>
      <w:r>
        <w:rPr>
          <w:rFonts w:cs="Arial"/>
          <w:b/>
          <w:i/>
          <w:color w:val="000000"/>
        </w:rPr>
        <w:t xml:space="preserve">FO vote contre </w:t>
      </w:r>
    </w:p>
    <w:p w:rsidR="00177A4F" w:rsidRPr="00431F52" w:rsidRDefault="00CE0939" w:rsidP="00800C31">
      <w:pPr>
        <w:pBdr>
          <w:top w:val="single" w:sz="4" w:space="1" w:color="auto"/>
          <w:left w:val="single" w:sz="4" w:space="4" w:color="auto"/>
          <w:bottom w:val="single" w:sz="4" w:space="1" w:color="auto"/>
          <w:right w:val="single" w:sz="4" w:space="4" w:color="auto"/>
        </w:pBdr>
        <w:spacing w:after="0" w:line="240" w:lineRule="auto"/>
        <w:ind w:left="2835" w:right="2835"/>
        <w:jc w:val="center"/>
        <w:rPr>
          <w:rFonts w:cs="Arial"/>
          <w:b/>
          <w:i/>
          <w:color w:val="000000"/>
        </w:rPr>
      </w:pPr>
      <w:proofErr w:type="gramStart"/>
      <w:r>
        <w:rPr>
          <w:rFonts w:cs="Arial"/>
          <w:b/>
          <w:i/>
          <w:color w:val="000000"/>
        </w:rPr>
        <w:t>la</w:t>
      </w:r>
      <w:proofErr w:type="gramEnd"/>
      <w:r>
        <w:rPr>
          <w:rFonts w:cs="Arial"/>
          <w:b/>
          <w:i/>
          <w:color w:val="000000"/>
        </w:rPr>
        <w:t xml:space="preserve"> convention constitutive du GHT</w:t>
      </w:r>
    </w:p>
    <w:p w:rsidR="00961345" w:rsidRDefault="00961345" w:rsidP="002D03A6">
      <w:pPr>
        <w:spacing w:after="0" w:line="240" w:lineRule="auto"/>
        <w:jc w:val="both"/>
        <w:rPr>
          <w:rFonts w:cs="Arial"/>
          <w:color w:val="000000"/>
          <w:sz w:val="16"/>
          <w:szCs w:val="16"/>
        </w:rPr>
      </w:pPr>
    </w:p>
    <w:p w:rsidR="00800C31" w:rsidRDefault="00800C31" w:rsidP="00CE0939">
      <w:pPr>
        <w:pStyle w:val="Default"/>
        <w:jc w:val="both"/>
        <w:rPr>
          <w:rFonts w:asciiTheme="minorHAnsi" w:hAnsiTheme="minorHAnsi" w:cs="Times New Roman"/>
          <w:b/>
          <w:bCs/>
          <w:iCs/>
          <w:sz w:val="16"/>
          <w:szCs w:val="16"/>
        </w:rPr>
        <w:sectPr w:rsidR="00800C31" w:rsidSect="00800C31">
          <w:type w:val="continuous"/>
          <w:pgSz w:w="11906" w:h="16838"/>
          <w:pgMar w:top="709" w:right="1417" w:bottom="1417" w:left="1417" w:header="708" w:footer="708" w:gutter="0"/>
          <w:cols w:space="708"/>
          <w:docGrid w:linePitch="360"/>
        </w:sectPr>
      </w:pPr>
    </w:p>
    <w:p w:rsidR="00B25E5F" w:rsidRDefault="00B25E5F" w:rsidP="00CE0939">
      <w:pPr>
        <w:pStyle w:val="Default"/>
        <w:jc w:val="both"/>
        <w:rPr>
          <w:rFonts w:asciiTheme="minorHAnsi" w:hAnsiTheme="minorHAnsi" w:cs="Times New Roman"/>
          <w:b/>
          <w:bCs/>
          <w:iCs/>
          <w:sz w:val="18"/>
          <w:szCs w:val="18"/>
        </w:rPr>
      </w:pPr>
    </w:p>
    <w:p w:rsidR="0026652D" w:rsidRPr="00AC2165" w:rsidRDefault="0026652D" w:rsidP="00CE0939">
      <w:pPr>
        <w:pStyle w:val="Default"/>
        <w:jc w:val="both"/>
        <w:rPr>
          <w:rFonts w:asciiTheme="minorHAnsi" w:hAnsiTheme="minorHAnsi" w:cs="Times New Roman"/>
          <w:b/>
          <w:bCs/>
          <w:iCs/>
          <w:sz w:val="18"/>
          <w:szCs w:val="18"/>
        </w:rPr>
      </w:pPr>
      <w:r w:rsidRPr="00AC2165">
        <w:rPr>
          <w:rFonts w:asciiTheme="minorHAnsi" w:hAnsiTheme="minorHAnsi" w:cs="Times New Roman"/>
          <w:b/>
          <w:bCs/>
          <w:iCs/>
          <w:sz w:val="18"/>
          <w:szCs w:val="18"/>
        </w:rPr>
        <w:t>A l’occasion de ce conseil de surveillance, notre organisation syndicale tient à réaffirmer son opposition à la Loi de Santé et à la création des Groupement Hospitaliers de Territoire (GHT).</w:t>
      </w:r>
    </w:p>
    <w:p w:rsidR="00AC2165" w:rsidRDefault="00AC2165" w:rsidP="0026652D">
      <w:pPr>
        <w:pStyle w:val="Default"/>
        <w:ind w:firstLine="708"/>
        <w:jc w:val="both"/>
        <w:rPr>
          <w:rFonts w:asciiTheme="minorHAnsi" w:hAnsiTheme="minorHAnsi" w:cs="Times New Roman"/>
          <w:bCs/>
          <w:iCs/>
          <w:sz w:val="16"/>
          <w:szCs w:val="16"/>
        </w:rPr>
        <w:sectPr w:rsidR="00AC2165" w:rsidSect="00AC2165">
          <w:type w:val="continuous"/>
          <w:pgSz w:w="11906" w:h="16838"/>
          <w:pgMar w:top="709" w:right="1417" w:bottom="1417" w:left="1417" w:header="708" w:footer="708" w:gutter="0"/>
          <w:cols w:space="708"/>
          <w:docGrid w:linePitch="360"/>
        </w:sectPr>
      </w:pPr>
    </w:p>
    <w:p w:rsidR="0026652D" w:rsidRPr="0026652D" w:rsidRDefault="0026652D" w:rsidP="0026652D">
      <w:pPr>
        <w:pStyle w:val="Default"/>
        <w:ind w:firstLine="708"/>
        <w:jc w:val="both"/>
        <w:rPr>
          <w:rFonts w:asciiTheme="minorHAnsi" w:hAnsiTheme="minorHAnsi" w:cs="Times New Roman"/>
          <w:bCs/>
          <w:iCs/>
          <w:sz w:val="16"/>
          <w:szCs w:val="16"/>
        </w:rPr>
      </w:pPr>
    </w:p>
    <w:p w:rsidR="0026652D" w:rsidRPr="0026652D" w:rsidRDefault="0026652D" w:rsidP="00CE0939">
      <w:pPr>
        <w:pStyle w:val="Default"/>
        <w:jc w:val="both"/>
        <w:rPr>
          <w:rFonts w:asciiTheme="minorHAnsi" w:hAnsiTheme="minorHAnsi" w:cs="Times New Roman"/>
          <w:bCs/>
          <w:iCs/>
          <w:sz w:val="16"/>
          <w:szCs w:val="16"/>
        </w:rPr>
      </w:pPr>
      <w:r w:rsidRPr="0026652D">
        <w:rPr>
          <w:rFonts w:asciiTheme="minorHAnsi" w:hAnsiTheme="minorHAnsi" w:cs="Times New Roman"/>
          <w:bCs/>
          <w:iCs/>
          <w:sz w:val="16"/>
          <w:szCs w:val="16"/>
        </w:rPr>
        <w:t>Loin de permettre une meilleure prise en charge de la population, la création des GHT est un véritable bouleversement de l’offre de soins et du tissu hospitalier.</w:t>
      </w:r>
    </w:p>
    <w:p w:rsidR="00964CF1" w:rsidRDefault="00964CF1" w:rsidP="00CE0939">
      <w:pPr>
        <w:pStyle w:val="Default"/>
        <w:jc w:val="both"/>
        <w:rPr>
          <w:rFonts w:asciiTheme="minorHAnsi" w:hAnsiTheme="minorHAnsi" w:cs="Times New Roman"/>
          <w:bCs/>
          <w:iCs/>
          <w:sz w:val="16"/>
          <w:szCs w:val="16"/>
        </w:rPr>
      </w:pPr>
    </w:p>
    <w:p w:rsidR="00B25E5F" w:rsidRDefault="0026652D" w:rsidP="00CE0939">
      <w:pPr>
        <w:pStyle w:val="Default"/>
        <w:jc w:val="both"/>
        <w:rPr>
          <w:rFonts w:asciiTheme="minorHAnsi" w:hAnsiTheme="minorHAnsi" w:cs="Times New Roman"/>
          <w:bCs/>
          <w:iCs/>
          <w:sz w:val="16"/>
          <w:szCs w:val="16"/>
        </w:rPr>
      </w:pPr>
      <w:r w:rsidRPr="0026652D">
        <w:rPr>
          <w:rFonts w:asciiTheme="minorHAnsi" w:hAnsiTheme="minorHAnsi" w:cs="Times New Roman"/>
          <w:bCs/>
          <w:iCs/>
          <w:sz w:val="16"/>
          <w:szCs w:val="16"/>
        </w:rPr>
        <w:t xml:space="preserve">De 1000 établissements de santé publics, autonomes, il est question </w:t>
      </w:r>
    </w:p>
    <w:p w:rsidR="00AC2165" w:rsidRDefault="0026652D" w:rsidP="00CE0939">
      <w:pPr>
        <w:pStyle w:val="Default"/>
        <w:jc w:val="both"/>
        <w:rPr>
          <w:rFonts w:asciiTheme="minorHAnsi" w:hAnsiTheme="minorHAnsi" w:cs="Times New Roman"/>
          <w:bCs/>
          <w:iCs/>
          <w:sz w:val="16"/>
          <w:szCs w:val="16"/>
        </w:rPr>
      </w:pPr>
      <w:proofErr w:type="gramStart"/>
      <w:r w:rsidRPr="0026652D">
        <w:rPr>
          <w:rFonts w:asciiTheme="minorHAnsi" w:hAnsiTheme="minorHAnsi" w:cs="Times New Roman"/>
          <w:bCs/>
          <w:iCs/>
          <w:sz w:val="16"/>
          <w:szCs w:val="16"/>
        </w:rPr>
        <w:t>demain</w:t>
      </w:r>
      <w:proofErr w:type="gramEnd"/>
      <w:r w:rsidRPr="0026652D">
        <w:rPr>
          <w:rFonts w:asciiTheme="minorHAnsi" w:hAnsiTheme="minorHAnsi" w:cs="Times New Roman"/>
          <w:bCs/>
          <w:iCs/>
          <w:sz w:val="16"/>
          <w:szCs w:val="16"/>
        </w:rPr>
        <w:t xml:space="preserve"> de 120 GHT. De l’aveu même de la Ministre de la Santé, il s’agit </w:t>
      </w:r>
    </w:p>
    <w:p w:rsidR="0026652D" w:rsidRPr="0026652D" w:rsidRDefault="0026652D" w:rsidP="00CE0939">
      <w:pPr>
        <w:pStyle w:val="Default"/>
        <w:jc w:val="both"/>
        <w:rPr>
          <w:rFonts w:asciiTheme="minorHAnsi" w:hAnsiTheme="minorHAnsi" w:cs="Times New Roman"/>
          <w:bCs/>
          <w:i/>
          <w:iCs/>
          <w:sz w:val="16"/>
          <w:szCs w:val="16"/>
        </w:rPr>
      </w:pPr>
      <w:r w:rsidRPr="0026652D">
        <w:rPr>
          <w:rFonts w:asciiTheme="minorHAnsi" w:hAnsiTheme="minorHAnsi" w:cs="Times New Roman"/>
          <w:bCs/>
          <w:i/>
          <w:iCs/>
          <w:sz w:val="16"/>
          <w:szCs w:val="16"/>
        </w:rPr>
        <w:t>« </w:t>
      </w:r>
      <w:proofErr w:type="gramStart"/>
      <w:r w:rsidRPr="0026652D">
        <w:rPr>
          <w:rFonts w:asciiTheme="minorHAnsi" w:hAnsiTheme="minorHAnsi" w:cs="Times New Roman"/>
          <w:bCs/>
          <w:i/>
          <w:iCs/>
          <w:sz w:val="16"/>
          <w:szCs w:val="16"/>
        </w:rPr>
        <w:t>d’un</w:t>
      </w:r>
      <w:proofErr w:type="gramEnd"/>
      <w:r w:rsidRPr="0026652D">
        <w:rPr>
          <w:rFonts w:asciiTheme="minorHAnsi" w:hAnsiTheme="minorHAnsi" w:cs="Times New Roman"/>
          <w:bCs/>
          <w:i/>
          <w:iCs/>
          <w:sz w:val="16"/>
          <w:szCs w:val="16"/>
        </w:rPr>
        <w:t xml:space="preserve"> puissant levier pour la recomposition de l’offre de soins ».</w:t>
      </w:r>
    </w:p>
    <w:p w:rsidR="0026652D" w:rsidRPr="0026652D" w:rsidRDefault="0026652D" w:rsidP="0026652D">
      <w:pPr>
        <w:pStyle w:val="Default"/>
        <w:jc w:val="both"/>
        <w:rPr>
          <w:rFonts w:asciiTheme="minorHAnsi" w:hAnsiTheme="minorHAnsi" w:cs="Times New Roman"/>
          <w:bCs/>
          <w:i/>
          <w:iCs/>
          <w:sz w:val="16"/>
          <w:szCs w:val="16"/>
        </w:rPr>
      </w:pPr>
    </w:p>
    <w:p w:rsidR="00BD733F" w:rsidRDefault="0026652D" w:rsidP="00CE0939">
      <w:pPr>
        <w:pStyle w:val="Default"/>
        <w:jc w:val="both"/>
        <w:rPr>
          <w:rFonts w:asciiTheme="minorHAnsi" w:hAnsiTheme="minorHAnsi" w:cs="Times New Roman"/>
          <w:bCs/>
          <w:iCs/>
          <w:sz w:val="16"/>
          <w:szCs w:val="16"/>
        </w:rPr>
      </w:pPr>
      <w:r w:rsidRPr="0026652D">
        <w:rPr>
          <w:rFonts w:asciiTheme="minorHAnsi" w:hAnsiTheme="minorHAnsi" w:cs="Times New Roman"/>
          <w:bCs/>
          <w:iCs/>
          <w:sz w:val="16"/>
          <w:szCs w:val="16"/>
        </w:rPr>
        <w:t xml:space="preserve">Au moment où l’ONDAM 2016 subit une cure drastique d’austérité où, dans le cadre du plan triennal d’économies, (conséquence de la </w:t>
      </w:r>
    </w:p>
    <w:p w:rsidR="00BD733F" w:rsidRDefault="00BD733F" w:rsidP="00CE0939">
      <w:pPr>
        <w:pStyle w:val="Default"/>
        <w:jc w:val="both"/>
        <w:rPr>
          <w:rFonts w:asciiTheme="minorHAnsi" w:hAnsiTheme="minorHAnsi" w:cs="Times New Roman"/>
          <w:bCs/>
          <w:iCs/>
          <w:sz w:val="16"/>
          <w:szCs w:val="16"/>
        </w:rPr>
      </w:pPr>
    </w:p>
    <w:p w:rsidR="00CE0939" w:rsidRDefault="0026652D" w:rsidP="00CE0939">
      <w:pPr>
        <w:pStyle w:val="Default"/>
        <w:jc w:val="both"/>
        <w:rPr>
          <w:rFonts w:asciiTheme="minorHAnsi" w:hAnsiTheme="minorHAnsi" w:cs="Times New Roman"/>
          <w:bCs/>
          <w:iCs/>
          <w:sz w:val="16"/>
          <w:szCs w:val="16"/>
        </w:rPr>
      </w:pPr>
      <w:proofErr w:type="gramStart"/>
      <w:r w:rsidRPr="0026652D">
        <w:rPr>
          <w:rFonts w:asciiTheme="minorHAnsi" w:hAnsiTheme="minorHAnsi" w:cs="Times New Roman"/>
          <w:bCs/>
          <w:iCs/>
          <w:sz w:val="16"/>
          <w:szCs w:val="16"/>
        </w:rPr>
        <w:t>baisse</w:t>
      </w:r>
      <w:proofErr w:type="gramEnd"/>
      <w:r w:rsidRPr="0026652D">
        <w:rPr>
          <w:rFonts w:asciiTheme="minorHAnsi" w:hAnsiTheme="minorHAnsi" w:cs="Times New Roman"/>
          <w:bCs/>
          <w:iCs/>
          <w:sz w:val="16"/>
          <w:szCs w:val="16"/>
        </w:rPr>
        <w:t xml:space="preserve"> des dépenses publiques dictée par le pacte de responsabilité) 993 millions d’euros supplémentaires d’économies sont imposés aux hôpitaux publics.</w:t>
      </w:r>
    </w:p>
    <w:p w:rsidR="00CE0939" w:rsidRDefault="00CE0939" w:rsidP="00CE0939">
      <w:pPr>
        <w:pStyle w:val="Default"/>
        <w:jc w:val="both"/>
        <w:rPr>
          <w:rFonts w:asciiTheme="minorHAnsi" w:hAnsiTheme="minorHAnsi" w:cs="Times New Roman"/>
          <w:bCs/>
          <w:iCs/>
          <w:sz w:val="16"/>
          <w:szCs w:val="16"/>
        </w:rPr>
      </w:pPr>
    </w:p>
    <w:p w:rsidR="00CE0939" w:rsidRDefault="0026652D" w:rsidP="00CE0939">
      <w:pPr>
        <w:pStyle w:val="Default"/>
        <w:jc w:val="both"/>
        <w:rPr>
          <w:rFonts w:asciiTheme="minorHAnsi" w:hAnsiTheme="minorHAnsi" w:cs="Times New Roman"/>
          <w:bCs/>
          <w:iCs/>
          <w:sz w:val="16"/>
          <w:szCs w:val="16"/>
        </w:rPr>
      </w:pPr>
      <w:r w:rsidRPr="0026652D">
        <w:rPr>
          <w:rFonts w:asciiTheme="minorHAnsi" w:hAnsiTheme="minorHAnsi" w:cs="Times New Roman"/>
          <w:bCs/>
          <w:iCs/>
          <w:sz w:val="16"/>
          <w:szCs w:val="16"/>
        </w:rPr>
        <w:t xml:space="preserve"> </w:t>
      </w:r>
      <w:r w:rsidRPr="00CE0939">
        <w:rPr>
          <w:rFonts w:asciiTheme="minorHAnsi" w:hAnsiTheme="minorHAnsi" w:cs="Times New Roman"/>
          <w:b/>
          <w:bCs/>
          <w:iCs/>
          <w:sz w:val="16"/>
          <w:szCs w:val="16"/>
        </w:rPr>
        <w:t>Ce ne sont pas moins de 22 000 emplois qui vont disparaître à terme avec la mise en place des GHT ainsi que 16 000 lits d’hospitalisation.</w:t>
      </w:r>
      <w:r w:rsidRPr="0026652D">
        <w:rPr>
          <w:rFonts w:asciiTheme="minorHAnsi" w:hAnsiTheme="minorHAnsi" w:cs="Times New Roman"/>
          <w:bCs/>
          <w:iCs/>
          <w:sz w:val="16"/>
          <w:szCs w:val="16"/>
        </w:rPr>
        <w:t xml:space="preserve"> </w:t>
      </w:r>
    </w:p>
    <w:p w:rsidR="00CE0939" w:rsidRDefault="00CE0939" w:rsidP="00CE0939">
      <w:pPr>
        <w:pStyle w:val="Default"/>
        <w:jc w:val="both"/>
        <w:rPr>
          <w:rFonts w:asciiTheme="minorHAnsi" w:hAnsiTheme="minorHAnsi" w:cs="Times New Roman"/>
          <w:bCs/>
          <w:iCs/>
          <w:sz w:val="16"/>
          <w:szCs w:val="16"/>
        </w:rPr>
      </w:pPr>
    </w:p>
    <w:p w:rsidR="0026652D" w:rsidRPr="0026652D" w:rsidRDefault="0026652D" w:rsidP="00CE0939">
      <w:pPr>
        <w:pStyle w:val="Default"/>
        <w:jc w:val="both"/>
        <w:rPr>
          <w:rFonts w:asciiTheme="minorHAnsi" w:hAnsiTheme="minorHAnsi" w:cs="Times New Roman"/>
          <w:bCs/>
          <w:iCs/>
          <w:sz w:val="16"/>
          <w:szCs w:val="16"/>
        </w:rPr>
      </w:pPr>
      <w:r w:rsidRPr="0026652D">
        <w:rPr>
          <w:rFonts w:asciiTheme="minorHAnsi" w:hAnsiTheme="minorHAnsi" w:cs="Times New Roman"/>
          <w:bCs/>
          <w:iCs/>
          <w:sz w:val="16"/>
          <w:szCs w:val="16"/>
        </w:rPr>
        <w:t>L’hôpital est asphyxié par les contraintes budgétaires qui se sont encore durcies cette année. Nous avons besoin de « bras » pour prendre en charge décemment les patients !!! Pour exemple à Coulommiers, 2 Aides-</w:t>
      </w:r>
      <w:r w:rsidRPr="0026652D">
        <w:rPr>
          <w:rFonts w:asciiTheme="minorHAnsi" w:hAnsiTheme="minorHAnsi" w:cs="Times New Roman"/>
          <w:bCs/>
          <w:iCs/>
          <w:sz w:val="16"/>
          <w:szCs w:val="16"/>
        </w:rPr>
        <w:lastRenderedPageBreak/>
        <w:t xml:space="preserve">soignantes assurent 30 toilettes, récemment, 1 IDE s’est retrouvée seule de nuit pour un service de patients en état végétatif chronique ? 1 IDE et 1 aide-soignante sont présentes en cardiologie (20 lits) pour assurer la faction d’après-midi (accueil des familles, soins, médicaments, repas, couchés…). Qu’en dit la Commission des usagers ??? Il ne suffit pas de faire l’éloge des agents hospitaliers lorsqu’il y a des catastrophes ! </w:t>
      </w:r>
    </w:p>
    <w:p w:rsidR="0026652D" w:rsidRPr="0026652D" w:rsidRDefault="0026652D" w:rsidP="00CE0939">
      <w:pPr>
        <w:pStyle w:val="Default"/>
        <w:jc w:val="both"/>
        <w:rPr>
          <w:rFonts w:asciiTheme="minorHAnsi" w:hAnsiTheme="minorHAnsi" w:cs="Times New Roman"/>
          <w:bCs/>
          <w:iCs/>
          <w:sz w:val="16"/>
          <w:szCs w:val="16"/>
        </w:rPr>
      </w:pPr>
      <w:r w:rsidRPr="0026652D">
        <w:rPr>
          <w:rFonts w:asciiTheme="minorHAnsi" w:hAnsiTheme="minorHAnsi" w:cs="Times New Roman"/>
          <w:bCs/>
          <w:iCs/>
          <w:sz w:val="16"/>
          <w:szCs w:val="16"/>
        </w:rPr>
        <w:t>Nous ne serons pas complices et nous n’entendons pas laisser faire !!! Par conséquent :</w:t>
      </w:r>
    </w:p>
    <w:p w:rsidR="00CE0939" w:rsidRDefault="00CE0939" w:rsidP="0026652D">
      <w:pPr>
        <w:pStyle w:val="Default"/>
        <w:jc w:val="both"/>
        <w:rPr>
          <w:rFonts w:asciiTheme="minorHAnsi" w:hAnsiTheme="minorHAnsi" w:cs="Times New Roman"/>
          <w:b/>
          <w:bCs/>
          <w:iCs/>
          <w:sz w:val="16"/>
          <w:szCs w:val="16"/>
          <w:u w:val="single"/>
        </w:rPr>
      </w:pPr>
    </w:p>
    <w:p w:rsidR="0026652D" w:rsidRDefault="0026652D" w:rsidP="0026652D">
      <w:pPr>
        <w:pStyle w:val="Default"/>
        <w:jc w:val="both"/>
        <w:rPr>
          <w:rFonts w:asciiTheme="minorHAnsi" w:hAnsiTheme="minorHAnsi" w:cs="Times New Roman"/>
          <w:bCs/>
          <w:iCs/>
          <w:sz w:val="16"/>
          <w:szCs w:val="16"/>
        </w:rPr>
      </w:pPr>
      <w:r w:rsidRPr="00CE0939">
        <w:rPr>
          <w:rFonts w:asciiTheme="minorHAnsi" w:hAnsiTheme="minorHAnsi" w:cs="Times New Roman"/>
          <w:b/>
          <w:bCs/>
          <w:iCs/>
          <w:sz w:val="16"/>
          <w:szCs w:val="16"/>
        </w:rPr>
        <w:t>Nous refusons</w:t>
      </w:r>
      <w:r w:rsidRPr="0026652D">
        <w:rPr>
          <w:rFonts w:asciiTheme="minorHAnsi" w:hAnsiTheme="minorHAnsi" w:cs="Times New Roman"/>
          <w:b/>
          <w:bCs/>
          <w:iCs/>
          <w:sz w:val="16"/>
          <w:szCs w:val="16"/>
          <w:u w:val="single"/>
        </w:rPr>
        <w:t> </w:t>
      </w:r>
      <w:r w:rsidRPr="0026652D">
        <w:rPr>
          <w:rFonts w:asciiTheme="minorHAnsi" w:hAnsiTheme="minorHAnsi" w:cs="Times New Roman"/>
          <w:bCs/>
          <w:iCs/>
          <w:sz w:val="16"/>
          <w:szCs w:val="16"/>
        </w:rPr>
        <w:t xml:space="preserve">: </w:t>
      </w:r>
    </w:p>
    <w:p w:rsidR="0026652D" w:rsidRPr="0026652D" w:rsidRDefault="00CE0939" w:rsidP="00CE0939">
      <w:pPr>
        <w:pStyle w:val="Default"/>
        <w:jc w:val="both"/>
        <w:rPr>
          <w:rFonts w:asciiTheme="minorHAnsi" w:hAnsiTheme="minorHAnsi" w:cs="Times New Roman"/>
          <w:bCs/>
          <w:iCs/>
          <w:sz w:val="16"/>
          <w:szCs w:val="16"/>
        </w:rPr>
      </w:pPr>
      <w:r>
        <w:rPr>
          <w:rFonts w:asciiTheme="minorHAnsi" w:hAnsiTheme="minorHAnsi" w:cs="Times New Roman"/>
          <w:bCs/>
          <w:iCs/>
          <w:sz w:val="16"/>
          <w:szCs w:val="16"/>
        </w:rPr>
        <w:lastRenderedPageBreak/>
        <w:t>-</w:t>
      </w:r>
      <w:r w:rsidR="0026652D" w:rsidRPr="0026652D">
        <w:rPr>
          <w:rFonts w:asciiTheme="minorHAnsi" w:hAnsiTheme="minorHAnsi" w:cs="Times New Roman"/>
          <w:bCs/>
          <w:iCs/>
          <w:sz w:val="16"/>
          <w:szCs w:val="16"/>
        </w:rPr>
        <w:t>les conséquences de la Loi dite de « </w:t>
      </w:r>
      <w:r w:rsidR="0026652D" w:rsidRPr="00CE0939">
        <w:rPr>
          <w:rFonts w:asciiTheme="minorHAnsi" w:hAnsiTheme="minorHAnsi" w:cs="Times New Roman"/>
          <w:bCs/>
          <w:i/>
          <w:iCs/>
          <w:sz w:val="16"/>
          <w:szCs w:val="16"/>
        </w:rPr>
        <w:t>modernisation de notre système de santé</w:t>
      </w:r>
      <w:r w:rsidR="0026652D" w:rsidRPr="0026652D">
        <w:rPr>
          <w:rFonts w:asciiTheme="minorHAnsi" w:hAnsiTheme="minorHAnsi" w:cs="Times New Roman"/>
          <w:bCs/>
          <w:iCs/>
          <w:sz w:val="16"/>
          <w:szCs w:val="16"/>
        </w:rPr>
        <w:t xml:space="preserve"> » et de son article 107 qui institue les GHT. </w:t>
      </w:r>
    </w:p>
    <w:p w:rsidR="0026652D" w:rsidRPr="0026652D" w:rsidRDefault="00CE0939" w:rsidP="00CE0939">
      <w:pPr>
        <w:pStyle w:val="Default"/>
        <w:jc w:val="both"/>
        <w:rPr>
          <w:rFonts w:asciiTheme="minorHAnsi" w:hAnsiTheme="minorHAnsi" w:cs="Times New Roman"/>
          <w:bCs/>
          <w:iCs/>
          <w:sz w:val="16"/>
          <w:szCs w:val="16"/>
        </w:rPr>
      </w:pPr>
      <w:r>
        <w:rPr>
          <w:rFonts w:asciiTheme="minorHAnsi" w:hAnsiTheme="minorHAnsi" w:cs="Times New Roman"/>
          <w:bCs/>
          <w:iCs/>
          <w:sz w:val="16"/>
          <w:szCs w:val="16"/>
        </w:rPr>
        <w:t>-</w:t>
      </w:r>
      <w:r w:rsidR="0026652D" w:rsidRPr="0026652D">
        <w:rPr>
          <w:rFonts w:asciiTheme="minorHAnsi" w:hAnsiTheme="minorHAnsi" w:cs="Times New Roman"/>
          <w:bCs/>
          <w:iCs/>
          <w:sz w:val="16"/>
          <w:szCs w:val="16"/>
        </w:rPr>
        <w:t>la mise en place d’une gestion des Ressources Humaines de groupement, préfigurant d’une fusion des établissements.</w:t>
      </w:r>
    </w:p>
    <w:p w:rsidR="0026652D" w:rsidRPr="0026652D" w:rsidRDefault="00CE0939" w:rsidP="00CE0939">
      <w:pPr>
        <w:pStyle w:val="Default"/>
        <w:jc w:val="both"/>
        <w:rPr>
          <w:rFonts w:asciiTheme="minorHAnsi" w:hAnsiTheme="minorHAnsi" w:cs="Times New Roman"/>
          <w:bCs/>
          <w:iCs/>
          <w:sz w:val="16"/>
          <w:szCs w:val="16"/>
        </w:rPr>
      </w:pPr>
      <w:r>
        <w:rPr>
          <w:rFonts w:asciiTheme="minorHAnsi" w:hAnsiTheme="minorHAnsi" w:cs="Times New Roman"/>
          <w:bCs/>
          <w:iCs/>
          <w:sz w:val="16"/>
          <w:szCs w:val="16"/>
        </w:rPr>
        <w:t>-</w:t>
      </w:r>
      <w:r w:rsidR="0026652D" w:rsidRPr="0026652D">
        <w:rPr>
          <w:rFonts w:asciiTheme="minorHAnsi" w:hAnsiTheme="minorHAnsi" w:cs="Times New Roman"/>
          <w:bCs/>
          <w:iCs/>
          <w:sz w:val="16"/>
          <w:szCs w:val="16"/>
        </w:rPr>
        <w:t>La réduction de l’offre de soins de proximité</w:t>
      </w:r>
    </w:p>
    <w:p w:rsidR="0026652D" w:rsidRPr="0026652D" w:rsidRDefault="00CE0939" w:rsidP="00CE0939">
      <w:pPr>
        <w:pStyle w:val="Default"/>
        <w:jc w:val="both"/>
        <w:rPr>
          <w:rFonts w:asciiTheme="minorHAnsi" w:hAnsiTheme="minorHAnsi" w:cs="Times New Roman"/>
          <w:bCs/>
          <w:iCs/>
          <w:sz w:val="16"/>
          <w:szCs w:val="16"/>
        </w:rPr>
      </w:pPr>
      <w:r>
        <w:rPr>
          <w:rFonts w:asciiTheme="minorHAnsi" w:hAnsiTheme="minorHAnsi" w:cs="Times New Roman"/>
          <w:bCs/>
          <w:iCs/>
          <w:sz w:val="16"/>
          <w:szCs w:val="16"/>
        </w:rPr>
        <w:t>-</w:t>
      </w:r>
      <w:r w:rsidR="0026652D" w:rsidRPr="0026652D">
        <w:rPr>
          <w:rFonts w:asciiTheme="minorHAnsi" w:hAnsiTheme="minorHAnsi" w:cs="Times New Roman"/>
          <w:bCs/>
          <w:iCs/>
          <w:sz w:val="16"/>
          <w:szCs w:val="16"/>
        </w:rPr>
        <w:t xml:space="preserve">La mobilité forcée des personnels sous prétexte de </w:t>
      </w:r>
      <w:r w:rsidR="0026652D" w:rsidRPr="0026652D">
        <w:rPr>
          <w:rFonts w:asciiTheme="minorHAnsi" w:hAnsiTheme="minorHAnsi" w:cs="Times New Roman"/>
          <w:b/>
          <w:bCs/>
          <w:i/>
          <w:iCs/>
          <w:sz w:val="16"/>
          <w:szCs w:val="16"/>
        </w:rPr>
        <w:t>« missions transversales »</w:t>
      </w:r>
    </w:p>
    <w:p w:rsidR="0026652D" w:rsidRPr="00CE0939" w:rsidRDefault="0026652D" w:rsidP="00CE0939">
      <w:pPr>
        <w:pStyle w:val="Default"/>
        <w:ind w:left="1428"/>
        <w:jc w:val="both"/>
        <w:rPr>
          <w:rFonts w:asciiTheme="minorHAnsi" w:hAnsiTheme="minorHAnsi" w:cs="Times New Roman"/>
          <w:bCs/>
          <w:iCs/>
          <w:sz w:val="16"/>
          <w:szCs w:val="16"/>
        </w:rPr>
      </w:pPr>
    </w:p>
    <w:p w:rsidR="0026652D" w:rsidRDefault="0026652D" w:rsidP="0026652D">
      <w:pPr>
        <w:pStyle w:val="Default"/>
        <w:jc w:val="both"/>
        <w:rPr>
          <w:rFonts w:asciiTheme="minorHAnsi" w:hAnsiTheme="minorHAnsi" w:cs="Times New Roman"/>
          <w:bCs/>
          <w:iCs/>
          <w:sz w:val="16"/>
          <w:szCs w:val="16"/>
        </w:rPr>
      </w:pPr>
      <w:r w:rsidRPr="00CE0939">
        <w:rPr>
          <w:rFonts w:asciiTheme="minorHAnsi" w:hAnsiTheme="minorHAnsi" w:cs="Times New Roman"/>
          <w:b/>
          <w:bCs/>
          <w:iCs/>
          <w:sz w:val="16"/>
          <w:szCs w:val="16"/>
        </w:rPr>
        <w:t>Nous exigeons </w:t>
      </w:r>
      <w:r w:rsidRPr="0026652D">
        <w:rPr>
          <w:rFonts w:asciiTheme="minorHAnsi" w:hAnsiTheme="minorHAnsi" w:cs="Times New Roman"/>
          <w:bCs/>
          <w:iCs/>
          <w:sz w:val="16"/>
          <w:szCs w:val="16"/>
        </w:rPr>
        <w:t>:</w:t>
      </w:r>
    </w:p>
    <w:p w:rsidR="00CE0939" w:rsidRPr="0026652D" w:rsidRDefault="00CE0939" w:rsidP="0026652D">
      <w:pPr>
        <w:pStyle w:val="Default"/>
        <w:jc w:val="both"/>
        <w:rPr>
          <w:rFonts w:asciiTheme="minorHAnsi" w:hAnsiTheme="minorHAnsi" w:cs="Times New Roman"/>
          <w:bCs/>
          <w:iCs/>
          <w:sz w:val="16"/>
          <w:szCs w:val="16"/>
        </w:rPr>
      </w:pPr>
    </w:p>
    <w:p w:rsidR="0026652D" w:rsidRPr="0026652D" w:rsidRDefault="00CE0939" w:rsidP="00CE0939">
      <w:pPr>
        <w:pStyle w:val="Default"/>
        <w:jc w:val="both"/>
        <w:rPr>
          <w:rFonts w:asciiTheme="minorHAnsi" w:hAnsiTheme="minorHAnsi" w:cs="Times New Roman"/>
          <w:bCs/>
          <w:iCs/>
          <w:sz w:val="16"/>
          <w:szCs w:val="16"/>
        </w:rPr>
      </w:pPr>
      <w:r>
        <w:rPr>
          <w:rFonts w:asciiTheme="minorHAnsi" w:hAnsiTheme="minorHAnsi" w:cs="Times New Roman"/>
          <w:bCs/>
          <w:iCs/>
          <w:sz w:val="16"/>
          <w:szCs w:val="16"/>
        </w:rPr>
        <w:t>-</w:t>
      </w:r>
      <w:r w:rsidR="0026652D" w:rsidRPr="00CE0939">
        <w:rPr>
          <w:rFonts w:asciiTheme="minorHAnsi" w:hAnsiTheme="minorHAnsi" w:cs="Times New Roman"/>
          <w:b/>
          <w:bCs/>
          <w:iCs/>
          <w:sz w:val="16"/>
          <w:szCs w:val="16"/>
        </w:rPr>
        <w:t xml:space="preserve">le maintien de l’autonomie des établissements de santé, de plein </w:t>
      </w:r>
      <w:r w:rsidR="0026652D" w:rsidRPr="00CE0939">
        <w:rPr>
          <w:rFonts w:asciiTheme="minorHAnsi" w:hAnsiTheme="minorHAnsi" w:cs="Times New Roman"/>
          <w:b/>
          <w:bCs/>
          <w:iCs/>
          <w:sz w:val="16"/>
          <w:szCs w:val="16"/>
        </w:rPr>
        <w:lastRenderedPageBreak/>
        <w:t>exercice</w:t>
      </w:r>
      <w:r w:rsidR="0026652D" w:rsidRPr="0026652D">
        <w:rPr>
          <w:rFonts w:asciiTheme="minorHAnsi" w:hAnsiTheme="minorHAnsi" w:cs="Times New Roman"/>
          <w:bCs/>
          <w:iCs/>
          <w:sz w:val="16"/>
          <w:szCs w:val="16"/>
        </w:rPr>
        <w:t>, avec l’ensemble de leurs activités et instances (Conseil de Surveillance, CTE, CHSCT…)</w:t>
      </w:r>
    </w:p>
    <w:p w:rsidR="0028392C" w:rsidRDefault="0028392C" w:rsidP="00CE0939">
      <w:pPr>
        <w:pStyle w:val="Default"/>
        <w:jc w:val="both"/>
        <w:rPr>
          <w:rFonts w:asciiTheme="minorHAnsi" w:hAnsiTheme="minorHAnsi" w:cs="Times New Roman"/>
          <w:bCs/>
          <w:iCs/>
          <w:sz w:val="16"/>
          <w:szCs w:val="16"/>
        </w:rPr>
      </w:pPr>
    </w:p>
    <w:p w:rsidR="0026652D" w:rsidRPr="0026652D" w:rsidRDefault="00CE0939" w:rsidP="00CE0939">
      <w:pPr>
        <w:pStyle w:val="Default"/>
        <w:jc w:val="both"/>
        <w:rPr>
          <w:rFonts w:asciiTheme="minorHAnsi" w:hAnsiTheme="minorHAnsi" w:cs="Times New Roman"/>
          <w:bCs/>
          <w:iCs/>
          <w:sz w:val="16"/>
          <w:szCs w:val="16"/>
        </w:rPr>
      </w:pPr>
      <w:r>
        <w:rPr>
          <w:rFonts w:asciiTheme="minorHAnsi" w:hAnsiTheme="minorHAnsi" w:cs="Times New Roman"/>
          <w:bCs/>
          <w:iCs/>
          <w:sz w:val="16"/>
          <w:szCs w:val="16"/>
        </w:rPr>
        <w:t>-</w:t>
      </w:r>
      <w:r w:rsidR="0026652D" w:rsidRPr="00CE0939">
        <w:rPr>
          <w:rFonts w:asciiTheme="minorHAnsi" w:hAnsiTheme="minorHAnsi" w:cs="Times New Roman"/>
          <w:b/>
          <w:bCs/>
          <w:iCs/>
          <w:sz w:val="16"/>
          <w:szCs w:val="16"/>
        </w:rPr>
        <w:t>L’arrêt des attaques contre l’Accord 35h</w:t>
      </w:r>
      <w:r w:rsidR="0026652D" w:rsidRPr="0026652D">
        <w:rPr>
          <w:rFonts w:asciiTheme="minorHAnsi" w:hAnsiTheme="minorHAnsi" w:cs="Times New Roman"/>
          <w:bCs/>
          <w:iCs/>
          <w:sz w:val="16"/>
          <w:szCs w:val="16"/>
        </w:rPr>
        <w:t xml:space="preserve"> et le retour des jours de repos supplémentaires K2 pour tous les agents qui effectuent de 10 à 19 dimanches et jours fériés dans l’année, faible compensation pour leurs disponibilités et leur dévouement au bon fonctionnement du service public.</w:t>
      </w:r>
    </w:p>
    <w:p w:rsidR="0028392C" w:rsidRDefault="0028392C" w:rsidP="00CE0939">
      <w:pPr>
        <w:pStyle w:val="Default"/>
        <w:jc w:val="both"/>
        <w:rPr>
          <w:rFonts w:asciiTheme="minorHAnsi" w:hAnsiTheme="minorHAnsi" w:cs="Times New Roman"/>
          <w:bCs/>
          <w:iCs/>
          <w:sz w:val="16"/>
          <w:szCs w:val="16"/>
        </w:rPr>
      </w:pPr>
    </w:p>
    <w:p w:rsidR="0026652D" w:rsidRPr="00CE0939" w:rsidRDefault="00CE0939" w:rsidP="00CE0939">
      <w:pPr>
        <w:pStyle w:val="Default"/>
        <w:jc w:val="both"/>
        <w:rPr>
          <w:rFonts w:asciiTheme="minorHAnsi" w:hAnsiTheme="minorHAnsi" w:cs="Times New Roman"/>
          <w:b/>
          <w:bCs/>
          <w:iCs/>
          <w:sz w:val="16"/>
          <w:szCs w:val="16"/>
        </w:rPr>
      </w:pPr>
      <w:r>
        <w:rPr>
          <w:rFonts w:asciiTheme="minorHAnsi" w:hAnsiTheme="minorHAnsi" w:cs="Times New Roman"/>
          <w:bCs/>
          <w:iCs/>
          <w:sz w:val="16"/>
          <w:szCs w:val="16"/>
        </w:rPr>
        <w:t>-</w:t>
      </w:r>
      <w:r w:rsidR="0026652D" w:rsidRPr="00CE0939">
        <w:rPr>
          <w:rFonts w:asciiTheme="minorHAnsi" w:hAnsiTheme="minorHAnsi" w:cs="Times New Roman"/>
          <w:b/>
          <w:bCs/>
          <w:iCs/>
          <w:sz w:val="16"/>
          <w:szCs w:val="16"/>
        </w:rPr>
        <w:t>La titularisation de tous les contractuels exerçant sur des postes vacants</w:t>
      </w:r>
      <w:r w:rsidR="0026652D" w:rsidRPr="0026652D">
        <w:rPr>
          <w:rFonts w:asciiTheme="minorHAnsi" w:hAnsiTheme="minorHAnsi" w:cs="Times New Roman"/>
          <w:bCs/>
          <w:iCs/>
          <w:sz w:val="16"/>
          <w:szCs w:val="16"/>
        </w:rPr>
        <w:t>.</w:t>
      </w:r>
    </w:p>
    <w:p w:rsidR="0028392C" w:rsidRDefault="0028392C" w:rsidP="00CE0939">
      <w:pPr>
        <w:pStyle w:val="Default"/>
        <w:jc w:val="both"/>
        <w:rPr>
          <w:rFonts w:asciiTheme="minorHAnsi" w:hAnsiTheme="minorHAnsi" w:cs="Times New Roman"/>
          <w:b/>
          <w:bCs/>
          <w:iCs/>
          <w:sz w:val="16"/>
          <w:szCs w:val="16"/>
        </w:rPr>
      </w:pPr>
    </w:p>
    <w:p w:rsidR="0026652D" w:rsidRPr="0026652D" w:rsidRDefault="00CE0939" w:rsidP="00CE0939">
      <w:pPr>
        <w:pStyle w:val="Default"/>
        <w:jc w:val="both"/>
        <w:rPr>
          <w:rFonts w:asciiTheme="minorHAnsi" w:hAnsiTheme="minorHAnsi" w:cs="Times New Roman"/>
          <w:bCs/>
          <w:iCs/>
          <w:sz w:val="16"/>
          <w:szCs w:val="16"/>
        </w:rPr>
      </w:pPr>
      <w:r w:rsidRPr="00CE0939">
        <w:rPr>
          <w:rFonts w:asciiTheme="minorHAnsi" w:hAnsiTheme="minorHAnsi" w:cs="Times New Roman"/>
          <w:b/>
          <w:bCs/>
          <w:iCs/>
          <w:sz w:val="16"/>
          <w:szCs w:val="16"/>
        </w:rPr>
        <w:lastRenderedPageBreak/>
        <w:t>-</w:t>
      </w:r>
      <w:r w:rsidR="0026652D" w:rsidRPr="00CE0939">
        <w:rPr>
          <w:rFonts w:asciiTheme="minorHAnsi" w:hAnsiTheme="minorHAnsi" w:cs="Times New Roman"/>
          <w:b/>
          <w:bCs/>
          <w:iCs/>
          <w:sz w:val="16"/>
          <w:szCs w:val="16"/>
        </w:rPr>
        <w:t>Le renforcement de tous les services</w:t>
      </w:r>
      <w:r w:rsidR="0026652D" w:rsidRPr="0026652D">
        <w:rPr>
          <w:rFonts w:asciiTheme="minorHAnsi" w:hAnsiTheme="minorHAnsi" w:cs="Times New Roman"/>
          <w:bCs/>
          <w:iCs/>
          <w:sz w:val="16"/>
          <w:szCs w:val="16"/>
        </w:rPr>
        <w:t xml:space="preserve"> (de soins et administratifs) afin de prendre en charge dignement les patients.  Evitant ainsi « la maltraitance institutionnelle » facteur de risques psychosociaux ainsi que les trop nombreux glissements de tâches.</w:t>
      </w:r>
    </w:p>
    <w:p w:rsidR="0028392C" w:rsidRDefault="0028392C" w:rsidP="00CE0939">
      <w:pPr>
        <w:pStyle w:val="Default"/>
        <w:jc w:val="both"/>
        <w:rPr>
          <w:rFonts w:asciiTheme="minorHAnsi" w:hAnsiTheme="minorHAnsi" w:cs="Times New Roman"/>
          <w:bCs/>
          <w:iCs/>
          <w:sz w:val="16"/>
          <w:szCs w:val="16"/>
        </w:rPr>
      </w:pPr>
    </w:p>
    <w:p w:rsidR="0026652D" w:rsidRPr="0026652D" w:rsidRDefault="00CE0939" w:rsidP="00CE0939">
      <w:pPr>
        <w:pStyle w:val="Default"/>
        <w:jc w:val="both"/>
        <w:rPr>
          <w:rFonts w:asciiTheme="minorHAnsi" w:hAnsiTheme="minorHAnsi" w:cs="Times New Roman"/>
          <w:bCs/>
          <w:iCs/>
          <w:sz w:val="16"/>
          <w:szCs w:val="16"/>
        </w:rPr>
      </w:pPr>
      <w:r>
        <w:rPr>
          <w:rFonts w:asciiTheme="minorHAnsi" w:hAnsiTheme="minorHAnsi" w:cs="Times New Roman"/>
          <w:bCs/>
          <w:iCs/>
          <w:sz w:val="16"/>
          <w:szCs w:val="16"/>
        </w:rPr>
        <w:t>-</w:t>
      </w:r>
      <w:r w:rsidR="0026652D" w:rsidRPr="00CE0939">
        <w:rPr>
          <w:rFonts w:asciiTheme="minorHAnsi" w:hAnsiTheme="minorHAnsi" w:cs="Times New Roman"/>
          <w:b/>
          <w:bCs/>
          <w:iCs/>
          <w:sz w:val="16"/>
          <w:szCs w:val="16"/>
        </w:rPr>
        <w:t>L’arrêt immédiat des « douze heures sauvages.»</w:t>
      </w:r>
      <w:r w:rsidR="0026652D" w:rsidRPr="0026652D">
        <w:rPr>
          <w:rFonts w:asciiTheme="minorHAnsi" w:hAnsiTheme="minorHAnsi" w:cs="Times New Roman"/>
          <w:bCs/>
          <w:iCs/>
          <w:sz w:val="16"/>
          <w:szCs w:val="16"/>
        </w:rPr>
        <w:t xml:space="preserve"> et le retour à la législation en termes de temps et de rythmes de travail. </w:t>
      </w:r>
    </w:p>
    <w:p w:rsidR="0026652D" w:rsidRPr="0026652D" w:rsidRDefault="0026652D" w:rsidP="0026652D">
      <w:pPr>
        <w:pStyle w:val="Default"/>
        <w:jc w:val="both"/>
        <w:rPr>
          <w:rFonts w:asciiTheme="minorHAnsi" w:hAnsiTheme="minorHAnsi" w:cs="Times New Roman"/>
          <w:bCs/>
          <w:iCs/>
          <w:sz w:val="16"/>
          <w:szCs w:val="16"/>
        </w:rPr>
      </w:pPr>
    </w:p>
    <w:p w:rsidR="0026652D" w:rsidRPr="00CE0939" w:rsidRDefault="0026652D" w:rsidP="00CE0939">
      <w:pPr>
        <w:pStyle w:val="Default"/>
        <w:jc w:val="both"/>
        <w:rPr>
          <w:rFonts w:asciiTheme="minorHAnsi" w:hAnsiTheme="minorHAnsi" w:cs="Times New Roman"/>
          <w:b/>
          <w:bCs/>
          <w:iCs/>
          <w:sz w:val="16"/>
          <w:szCs w:val="16"/>
        </w:rPr>
      </w:pPr>
      <w:r w:rsidRPr="00CE0939">
        <w:rPr>
          <w:rFonts w:asciiTheme="minorHAnsi" w:hAnsiTheme="minorHAnsi" w:cs="Times New Roman"/>
          <w:b/>
          <w:bCs/>
          <w:iCs/>
          <w:sz w:val="16"/>
          <w:szCs w:val="16"/>
        </w:rPr>
        <w:t>C’est pourquoi, Force Ouvrière a voté CONTRE la convention constitutive du GHT « Nord 77 ».</w:t>
      </w:r>
    </w:p>
    <w:p w:rsidR="0028392C" w:rsidRDefault="0028392C" w:rsidP="00CE0939">
      <w:pPr>
        <w:pStyle w:val="Default"/>
        <w:ind w:firstLine="708"/>
        <w:jc w:val="right"/>
        <w:rPr>
          <w:rFonts w:asciiTheme="minorHAnsi" w:hAnsiTheme="minorHAnsi" w:cs="Times New Roman"/>
          <w:bCs/>
          <w:iCs/>
          <w:sz w:val="16"/>
          <w:szCs w:val="16"/>
        </w:rPr>
      </w:pPr>
    </w:p>
    <w:p w:rsidR="00CE0939" w:rsidRPr="0026652D" w:rsidRDefault="00CE0939" w:rsidP="00CE0939">
      <w:pPr>
        <w:pStyle w:val="Default"/>
        <w:ind w:firstLine="708"/>
        <w:jc w:val="right"/>
        <w:rPr>
          <w:rFonts w:asciiTheme="minorHAnsi" w:hAnsiTheme="minorHAnsi" w:cs="Times New Roman"/>
          <w:bCs/>
          <w:iCs/>
          <w:sz w:val="16"/>
          <w:szCs w:val="16"/>
        </w:rPr>
      </w:pPr>
      <w:r>
        <w:rPr>
          <w:rFonts w:asciiTheme="minorHAnsi" w:hAnsiTheme="minorHAnsi" w:cs="Times New Roman"/>
          <w:bCs/>
          <w:iCs/>
          <w:sz w:val="16"/>
          <w:szCs w:val="16"/>
        </w:rPr>
        <w:t>Le 17 juin 2016</w:t>
      </w:r>
    </w:p>
    <w:p w:rsidR="00800C31" w:rsidRDefault="00800C31" w:rsidP="0026652D">
      <w:pPr>
        <w:pStyle w:val="Default"/>
        <w:ind w:firstLine="708"/>
        <w:jc w:val="both"/>
        <w:rPr>
          <w:rFonts w:asciiTheme="minorHAnsi" w:hAnsiTheme="minorHAnsi" w:cs="Times New Roman"/>
          <w:bCs/>
          <w:iCs/>
          <w:sz w:val="16"/>
          <w:szCs w:val="16"/>
        </w:rPr>
        <w:sectPr w:rsidR="00800C31" w:rsidSect="00800C31">
          <w:type w:val="continuous"/>
          <w:pgSz w:w="11906" w:h="16838"/>
          <w:pgMar w:top="709" w:right="1417" w:bottom="1417" w:left="1417" w:header="708" w:footer="708" w:gutter="0"/>
          <w:cols w:num="3" w:space="708"/>
          <w:docGrid w:linePitch="360"/>
        </w:sectPr>
      </w:pPr>
    </w:p>
    <w:p w:rsidR="0026652D" w:rsidRPr="0026652D" w:rsidRDefault="0026652D" w:rsidP="0026652D">
      <w:pPr>
        <w:pStyle w:val="Default"/>
        <w:ind w:firstLine="708"/>
        <w:jc w:val="both"/>
        <w:rPr>
          <w:rFonts w:asciiTheme="minorHAnsi" w:hAnsiTheme="minorHAnsi" w:cs="Times New Roman"/>
          <w:bCs/>
          <w:iCs/>
          <w:sz w:val="16"/>
          <w:szCs w:val="16"/>
        </w:rPr>
      </w:pPr>
    </w:p>
    <w:p w:rsidR="00AD6999" w:rsidRDefault="00AD6999" w:rsidP="00961345">
      <w:pPr>
        <w:spacing w:after="0" w:line="240" w:lineRule="auto"/>
        <w:jc w:val="both"/>
        <w:rPr>
          <w:rFonts w:cs="Arial"/>
          <w:color w:val="000000"/>
          <w:sz w:val="16"/>
          <w:szCs w:val="16"/>
        </w:rPr>
      </w:pPr>
    </w:p>
    <w:p w:rsidR="00800C31" w:rsidRDefault="00800C31" w:rsidP="00E161A8">
      <w:pPr>
        <w:pStyle w:val="Paragraphedeliste"/>
        <w:spacing w:after="0" w:line="240" w:lineRule="auto"/>
        <w:ind w:left="0"/>
        <w:jc w:val="both"/>
        <w:rPr>
          <w:rFonts w:cs="Arial"/>
          <w:color w:val="000000"/>
          <w:sz w:val="16"/>
          <w:szCs w:val="16"/>
        </w:rPr>
        <w:sectPr w:rsidR="00800C31" w:rsidSect="00800C31">
          <w:type w:val="continuous"/>
          <w:pgSz w:w="11906" w:h="16838"/>
          <w:pgMar w:top="709" w:right="1417" w:bottom="1417" w:left="1417" w:header="708" w:footer="708" w:gutter="0"/>
          <w:cols w:space="708"/>
          <w:docGrid w:linePitch="360"/>
        </w:sectPr>
      </w:pPr>
    </w:p>
    <w:p w:rsidR="00B60DB7" w:rsidRPr="00353EDA" w:rsidRDefault="00B60DB7" w:rsidP="00353EDA">
      <w:pPr>
        <w:pStyle w:val="Paragraphedeliste"/>
        <w:spacing w:after="0" w:line="240" w:lineRule="auto"/>
        <w:ind w:left="0"/>
        <w:jc w:val="both"/>
        <w:rPr>
          <w:rFonts w:cs="Arial"/>
          <w:color w:val="000000"/>
          <w:sz w:val="16"/>
          <w:szCs w:val="16"/>
        </w:rPr>
        <w:sectPr w:rsidR="00B60DB7" w:rsidRPr="00353EDA" w:rsidSect="0003188D">
          <w:type w:val="continuous"/>
          <w:pgSz w:w="11906" w:h="16838"/>
          <w:pgMar w:top="709" w:right="1417" w:bottom="1417" w:left="1417" w:header="708" w:footer="708" w:gutter="0"/>
          <w:cols w:num="3" w:space="708"/>
          <w:docGrid w:linePitch="360"/>
        </w:sectPr>
      </w:pPr>
    </w:p>
    <w:p w:rsidR="002F5DAC" w:rsidRDefault="002F5DAC" w:rsidP="002D03A6">
      <w:pPr>
        <w:spacing w:after="0" w:line="240" w:lineRule="auto"/>
        <w:jc w:val="both"/>
        <w:rPr>
          <w:rFonts w:cs="Arial"/>
          <w:color w:val="000000"/>
          <w:sz w:val="16"/>
          <w:szCs w:val="16"/>
        </w:rPr>
        <w:sectPr w:rsidR="002F5DAC" w:rsidSect="0003188D">
          <w:type w:val="continuous"/>
          <w:pgSz w:w="11906" w:h="16838"/>
          <w:pgMar w:top="709" w:right="1417" w:bottom="1417" w:left="1417" w:header="708" w:footer="708" w:gutter="0"/>
          <w:cols w:num="3" w:space="708"/>
          <w:docGrid w:linePitch="360"/>
        </w:sectPr>
      </w:pPr>
    </w:p>
    <w:p w:rsidR="002337AE" w:rsidRPr="00353EDA" w:rsidRDefault="002337AE" w:rsidP="00353EDA">
      <w:pPr>
        <w:pStyle w:val="Contenudecadre"/>
        <w:spacing w:after="0" w:line="240" w:lineRule="auto"/>
        <w:jc w:val="both"/>
        <w:rPr>
          <w:rFonts w:asciiTheme="minorHAnsi" w:hAnsiTheme="minorHAnsi"/>
          <w:sz w:val="16"/>
          <w:szCs w:val="16"/>
        </w:rPr>
      </w:pPr>
    </w:p>
    <w:p w:rsidR="002337AE" w:rsidRDefault="002337AE" w:rsidP="00DD71DD">
      <w:pPr>
        <w:ind w:left="-567" w:firstLine="425"/>
        <w:jc w:val="both"/>
        <w:rPr>
          <w:sz w:val="16"/>
          <w:szCs w:val="16"/>
        </w:rPr>
      </w:pPr>
    </w:p>
    <w:p w:rsidR="002337AE" w:rsidRDefault="002337AE" w:rsidP="00DD71DD">
      <w:pPr>
        <w:ind w:left="-567" w:firstLine="425"/>
        <w:jc w:val="both"/>
        <w:rPr>
          <w:sz w:val="16"/>
          <w:szCs w:val="16"/>
        </w:rPr>
      </w:pPr>
    </w:p>
    <w:p w:rsidR="00BA6DFF" w:rsidRPr="00DD71DD" w:rsidRDefault="00BA6DFF" w:rsidP="00DD71DD">
      <w:pPr>
        <w:ind w:left="-567" w:firstLine="425"/>
        <w:jc w:val="both"/>
        <w:rPr>
          <w:sz w:val="16"/>
          <w:szCs w:val="16"/>
        </w:rPr>
        <w:sectPr w:rsidR="00BA6DFF" w:rsidRPr="00DD71DD" w:rsidSect="00D77AC8">
          <w:type w:val="continuous"/>
          <w:pgSz w:w="11906" w:h="16838"/>
          <w:pgMar w:top="709" w:right="1417" w:bottom="1417" w:left="1417" w:header="708" w:footer="708" w:gutter="0"/>
          <w:cols w:num="3" w:space="708"/>
          <w:docGrid w:linePitch="360"/>
        </w:sectPr>
      </w:pPr>
    </w:p>
    <w:p w:rsidR="00437CAB" w:rsidRDefault="00437CAB" w:rsidP="00437CAB">
      <w:pPr>
        <w:ind w:left="-567" w:firstLine="425"/>
        <w:jc w:val="both"/>
        <w:sectPr w:rsidR="00437CAB" w:rsidSect="00330F71">
          <w:type w:val="continuous"/>
          <w:pgSz w:w="11906" w:h="16838"/>
          <w:pgMar w:top="709" w:right="1417" w:bottom="1417" w:left="1417" w:header="708" w:footer="708" w:gutter="0"/>
          <w:cols w:space="708"/>
          <w:docGrid w:linePitch="360"/>
        </w:sectPr>
      </w:pPr>
      <w:r w:rsidRPr="00330F71">
        <w:rPr>
          <w:noProof/>
          <w:lang w:eastAsia="fr-FR"/>
        </w:rPr>
        <w:lastRenderedPageBreak/>
        <w:drawing>
          <wp:inline distT="0" distB="0" distL="0" distR="0" wp14:anchorId="38DEAC4A" wp14:editId="51846E85">
            <wp:extent cx="6115050" cy="3867150"/>
            <wp:effectExtent l="0" t="0" r="0" b="0"/>
            <wp:docPr id="4" name="Image 4" descr="C:\Users\CHARMONT Claude\Pictures\nemou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MONT Claude\Pictures\nemours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7928" cy="3868970"/>
                    </a:xfrm>
                    <a:prstGeom prst="rect">
                      <a:avLst/>
                    </a:prstGeom>
                    <a:noFill/>
                    <a:ln>
                      <a:noFill/>
                    </a:ln>
                  </pic:spPr>
                </pic:pic>
              </a:graphicData>
            </a:graphic>
          </wp:inline>
        </w:drawing>
      </w:r>
    </w:p>
    <w:p w:rsidR="00437CAB" w:rsidRDefault="00437CAB" w:rsidP="00E161A8">
      <w:pPr>
        <w:spacing w:after="0"/>
        <w:jc w:val="both"/>
        <w:sectPr w:rsidR="00437CAB" w:rsidSect="00330F71">
          <w:type w:val="continuous"/>
          <w:pgSz w:w="11906" w:h="16838"/>
          <w:pgMar w:top="709" w:right="1417" w:bottom="1417" w:left="1417" w:header="708" w:footer="708" w:gutter="0"/>
          <w:cols w:space="708"/>
          <w:docGrid w:linePitch="360"/>
        </w:sectPr>
      </w:pPr>
    </w:p>
    <w:p w:rsidR="0041422E" w:rsidRDefault="0041422E" w:rsidP="005766A0">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right="-142"/>
        <w:jc w:val="center"/>
        <w:rPr>
          <w:b/>
          <w:sz w:val="40"/>
          <w:szCs w:val="40"/>
        </w:rPr>
      </w:pPr>
      <w:r w:rsidRPr="00E17D2E">
        <w:rPr>
          <w:b/>
          <w:sz w:val="40"/>
          <w:szCs w:val="40"/>
        </w:rPr>
        <w:lastRenderedPageBreak/>
        <w:t>RESULTATS FO AUX ELECTIONS</w:t>
      </w:r>
    </w:p>
    <w:p w:rsidR="009F1702" w:rsidRDefault="009F1702" w:rsidP="009F1702">
      <w:pPr>
        <w:spacing w:after="0"/>
        <w:ind w:right="-142"/>
        <w:rPr>
          <w:b/>
          <w:sz w:val="24"/>
          <w:szCs w:val="24"/>
        </w:rPr>
      </w:pPr>
    </w:p>
    <w:p w:rsidR="009F1702" w:rsidRDefault="009F1702" w:rsidP="009F1702">
      <w:pPr>
        <w:spacing w:after="0"/>
        <w:ind w:right="-142"/>
        <w:rPr>
          <w:b/>
          <w:sz w:val="24"/>
          <w:szCs w:val="24"/>
        </w:rPr>
      </w:pPr>
      <w:r w:rsidRPr="009F1702">
        <w:rPr>
          <w:b/>
          <w:sz w:val="24"/>
          <w:szCs w:val="24"/>
        </w:rPr>
        <w:t>CAF de Seine et Marne (FEC)</w:t>
      </w:r>
    </w:p>
    <w:p w:rsidR="00B31FA5" w:rsidRDefault="00B31FA5" w:rsidP="009F1702">
      <w:pPr>
        <w:spacing w:after="0"/>
        <w:ind w:right="-142"/>
        <w:rPr>
          <w:sz w:val="16"/>
          <w:szCs w:val="16"/>
        </w:rPr>
        <w:sectPr w:rsidR="00B31FA5" w:rsidSect="0038776F">
          <w:type w:val="continuous"/>
          <w:pgSz w:w="11906" w:h="16838"/>
          <w:pgMar w:top="567" w:right="1417" w:bottom="1417" w:left="1417" w:header="708" w:footer="708" w:gutter="0"/>
          <w:cols w:space="708"/>
          <w:docGrid w:linePitch="360"/>
        </w:sectPr>
      </w:pPr>
    </w:p>
    <w:p w:rsidR="009F1702" w:rsidRPr="005766A0" w:rsidRDefault="009F1702" w:rsidP="009F1702">
      <w:pPr>
        <w:spacing w:after="0"/>
        <w:ind w:right="-142"/>
        <w:rPr>
          <w:sz w:val="16"/>
          <w:szCs w:val="16"/>
        </w:rPr>
      </w:pPr>
      <w:r w:rsidRPr="005766A0">
        <w:rPr>
          <w:sz w:val="16"/>
          <w:szCs w:val="16"/>
        </w:rPr>
        <w:lastRenderedPageBreak/>
        <w:t>CE titulaires employés :</w:t>
      </w:r>
      <w:r w:rsidRPr="005766A0">
        <w:rPr>
          <w:sz w:val="16"/>
          <w:szCs w:val="16"/>
        </w:rPr>
        <w:tab/>
      </w:r>
      <w:r w:rsidR="007915E1" w:rsidRPr="005766A0">
        <w:rPr>
          <w:sz w:val="16"/>
          <w:szCs w:val="16"/>
        </w:rPr>
        <w:tab/>
      </w:r>
      <w:r w:rsidRPr="005766A0">
        <w:rPr>
          <w:color w:val="FF0000"/>
          <w:sz w:val="16"/>
          <w:szCs w:val="16"/>
        </w:rPr>
        <w:t xml:space="preserve"> FO</w:t>
      </w:r>
      <w:r w:rsidRPr="005766A0">
        <w:rPr>
          <w:color w:val="FF0000"/>
          <w:sz w:val="16"/>
          <w:szCs w:val="16"/>
        </w:rPr>
        <w:tab/>
        <w:t>129 voix</w:t>
      </w:r>
      <w:r w:rsidRPr="005766A0">
        <w:rPr>
          <w:color w:val="FF0000"/>
          <w:sz w:val="16"/>
          <w:szCs w:val="16"/>
        </w:rPr>
        <w:tab/>
        <w:t>2 sièges</w:t>
      </w:r>
    </w:p>
    <w:p w:rsidR="009F1702" w:rsidRPr="005766A0" w:rsidRDefault="005766A0" w:rsidP="009F1702">
      <w:pPr>
        <w:spacing w:after="0"/>
        <w:ind w:right="-142"/>
        <w:rPr>
          <w:sz w:val="16"/>
          <w:szCs w:val="16"/>
        </w:rPr>
      </w:pPr>
      <w:r>
        <w:rPr>
          <w:sz w:val="16"/>
          <w:szCs w:val="16"/>
        </w:rPr>
        <w:tab/>
      </w:r>
      <w:r>
        <w:rPr>
          <w:sz w:val="16"/>
          <w:szCs w:val="16"/>
        </w:rPr>
        <w:tab/>
      </w:r>
      <w:r>
        <w:rPr>
          <w:sz w:val="16"/>
          <w:szCs w:val="16"/>
        </w:rPr>
        <w:tab/>
      </w:r>
      <w:r>
        <w:rPr>
          <w:sz w:val="16"/>
          <w:szCs w:val="16"/>
        </w:rPr>
        <w:tab/>
        <w:t xml:space="preserve"> CGT</w:t>
      </w:r>
      <w:r>
        <w:rPr>
          <w:sz w:val="16"/>
          <w:szCs w:val="16"/>
        </w:rPr>
        <w:tab/>
        <w:t>93 voix</w:t>
      </w:r>
      <w:r>
        <w:rPr>
          <w:sz w:val="16"/>
          <w:szCs w:val="16"/>
        </w:rPr>
        <w:tab/>
      </w:r>
      <w:r w:rsidR="009F1702" w:rsidRPr="005766A0">
        <w:rPr>
          <w:sz w:val="16"/>
          <w:szCs w:val="16"/>
        </w:rPr>
        <w:t>2 sièges</w:t>
      </w:r>
    </w:p>
    <w:p w:rsidR="009F1702" w:rsidRPr="005766A0" w:rsidRDefault="005766A0" w:rsidP="009F1702">
      <w:pPr>
        <w:spacing w:after="0"/>
        <w:ind w:right="-142"/>
        <w:rPr>
          <w:sz w:val="16"/>
          <w:szCs w:val="16"/>
        </w:rPr>
      </w:pPr>
      <w:r>
        <w:rPr>
          <w:sz w:val="16"/>
          <w:szCs w:val="16"/>
        </w:rPr>
        <w:tab/>
      </w:r>
      <w:r>
        <w:rPr>
          <w:sz w:val="16"/>
          <w:szCs w:val="16"/>
        </w:rPr>
        <w:tab/>
      </w:r>
      <w:r>
        <w:rPr>
          <w:sz w:val="16"/>
          <w:szCs w:val="16"/>
        </w:rPr>
        <w:tab/>
      </w:r>
      <w:r>
        <w:rPr>
          <w:sz w:val="16"/>
          <w:szCs w:val="16"/>
        </w:rPr>
        <w:tab/>
        <w:t xml:space="preserve"> CFDT</w:t>
      </w:r>
      <w:r>
        <w:rPr>
          <w:sz w:val="16"/>
          <w:szCs w:val="16"/>
        </w:rPr>
        <w:tab/>
        <w:t>28 voix</w:t>
      </w:r>
      <w:r>
        <w:rPr>
          <w:sz w:val="16"/>
          <w:szCs w:val="16"/>
        </w:rPr>
        <w:tab/>
      </w:r>
      <w:r w:rsidR="009F1702" w:rsidRPr="005766A0">
        <w:rPr>
          <w:sz w:val="16"/>
          <w:szCs w:val="16"/>
        </w:rPr>
        <w:t>0 siège</w:t>
      </w:r>
    </w:p>
    <w:p w:rsidR="009F1702" w:rsidRPr="005766A0" w:rsidRDefault="009F1702" w:rsidP="009F1702">
      <w:pPr>
        <w:spacing w:after="0"/>
        <w:ind w:right="-142"/>
        <w:rPr>
          <w:sz w:val="16"/>
          <w:szCs w:val="16"/>
        </w:rPr>
      </w:pPr>
      <w:r w:rsidRPr="005766A0">
        <w:rPr>
          <w:sz w:val="16"/>
          <w:szCs w:val="16"/>
        </w:rPr>
        <w:t>DP titulaires employés :</w:t>
      </w:r>
      <w:r w:rsidRPr="005766A0">
        <w:rPr>
          <w:sz w:val="16"/>
          <w:szCs w:val="16"/>
        </w:rPr>
        <w:tab/>
      </w:r>
      <w:r w:rsidR="007915E1" w:rsidRPr="005766A0">
        <w:rPr>
          <w:sz w:val="16"/>
          <w:szCs w:val="16"/>
        </w:rPr>
        <w:tab/>
      </w:r>
      <w:r w:rsidRPr="005766A0">
        <w:rPr>
          <w:color w:val="FF0000"/>
          <w:sz w:val="16"/>
          <w:szCs w:val="16"/>
        </w:rPr>
        <w:t xml:space="preserve"> FO</w:t>
      </w:r>
      <w:r w:rsidRPr="005766A0">
        <w:rPr>
          <w:color w:val="FF0000"/>
          <w:sz w:val="16"/>
          <w:szCs w:val="16"/>
        </w:rPr>
        <w:tab/>
        <w:t>148 voix</w:t>
      </w:r>
      <w:r w:rsidRPr="005766A0">
        <w:rPr>
          <w:color w:val="FF0000"/>
          <w:sz w:val="16"/>
          <w:szCs w:val="16"/>
        </w:rPr>
        <w:tab/>
        <w:t>4 sièges</w:t>
      </w:r>
    </w:p>
    <w:p w:rsidR="009F1702" w:rsidRPr="005766A0" w:rsidRDefault="009F1702"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r>
      <w:r w:rsidR="005766A0">
        <w:rPr>
          <w:sz w:val="16"/>
          <w:szCs w:val="16"/>
        </w:rPr>
        <w:t xml:space="preserve"> CGT</w:t>
      </w:r>
      <w:r w:rsidR="005766A0">
        <w:rPr>
          <w:sz w:val="16"/>
          <w:szCs w:val="16"/>
        </w:rPr>
        <w:tab/>
        <w:t>77 voix</w:t>
      </w:r>
      <w:r w:rsidR="005766A0">
        <w:rPr>
          <w:sz w:val="16"/>
          <w:szCs w:val="16"/>
        </w:rPr>
        <w:tab/>
      </w:r>
      <w:r w:rsidRPr="005766A0">
        <w:rPr>
          <w:sz w:val="16"/>
          <w:szCs w:val="16"/>
        </w:rPr>
        <w:t>2 sièges</w:t>
      </w:r>
    </w:p>
    <w:p w:rsidR="009F1702" w:rsidRPr="005766A0" w:rsidRDefault="009F1702"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 xml:space="preserve"> CFDT</w:t>
      </w:r>
      <w:r w:rsidRPr="005766A0">
        <w:rPr>
          <w:sz w:val="16"/>
          <w:szCs w:val="16"/>
        </w:rPr>
        <w:tab/>
        <w:t xml:space="preserve">24 voix </w:t>
      </w:r>
      <w:r w:rsidRPr="005766A0">
        <w:rPr>
          <w:sz w:val="16"/>
          <w:szCs w:val="16"/>
        </w:rPr>
        <w:tab/>
        <w:t>0 siège</w:t>
      </w:r>
    </w:p>
    <w:p w:rsidR="009F1702" w:rsidRPr="005766A0" w:rsidRDefault="009F1702" w:rsidP="009F1702">
      <w:pPr>
        <w:spacing w:after="0"/>
        <w:ind w:right="-142"/>
        <w:rPr>
          <w:color w:val="FF0000"/>
          <w:sz w:val="16"/>
          <w:szCs w:val="16"/>
        </w:rPr>
      </w:pPr>
      <w:r w:rsidRPr="005766A0">
        <w:rPr>
          <w:sz w:val="16"/>
          <w:szCs w:val="16"/>
        </w:rPr>
        <w:t>DP titulaires cadres</w:t>
      </w:r>
      <w:r w:rsidRPr="005766A0">
        <w:rPr>
          <w:sz w:val="16"/>
          <w:szCs w:val="16"/>
        </w:rPr>
        <w:tab/>
      </w:r>
      <w:r w:rsidRPr="005766A0">
        <w:rPr>
          <w:sz w:val="16"/>
          <w:szCs w:val="16"/>
        </w:rPr>
        <w:tab/>
      </w:r>
      <w:r w:rsidR="000410DA" w:rsidRPr="005766A0">
        <w:rPr>
          <w:color w:val="FF0000"/>
          <w:sz w:val="16"/>
          <w:szCs w:val="16"/>
        </w:rPr>
        <w:t xml:space="preserve"> </w:t>
      </w:r>
      <w:r w:rsidR="005766A0">
        <w:rPr>
          <w:color w:val="FF0000"/>
          <w:sz w:val="16"/>
          <w:szCs w:val="16"/>
        </w:rPr>
        <w:tab/>
        <w:t>FO</w:t>
      </w:r>
      <w:r w:rsidR="005766A0">
        <w:rPr>
          <w:color w:val="FF0000"/>
          <w:sz w:val="16"/>
          <w:szCs w:val="16"/>
        </w:rPr>
        <w:tab/>
        <w:t>39 voix</w:t>
      </w:r>
      <w:r w:rsidR="005766A0">
        <w:rPr>
          <w:color w:val="FF0000"/>
          <w:sz w:val="16"/>
          <w:szCs w:val="16"/>
        </w:rPr>
        <w:tab/>
      </w:r>
      <w:r w:rsidR="000410DA" w:rsidRPr="005766A0">
        <w:rPr>
          <w:color w:val="FF0000"/>
          <w:sz w:val="16"/>
          <w:szCs w:val="16"/>
        </w:rPr>
        <w:t>1 siège</w:t>
      </w:r>
    </w:p>
    <w:p w:rsidR="000410DA" w:rsidRPr="005766A0" w:rsidRDefault="005766A0" w:rsidP="009F1702">
      <w:pPr>
        <w:spacing w:after="0"/>
        <w:ind w:right="-142"/>
        <w:rPr>
          <w:sz w:val="16"/>
          <w:szCs w:val="16"/>
        </w:rPr>
      </w:pPr>
      <w:r>
        <w:rPr>
          <w:sz w:val="16"/>
          <w:szCs w:val="16"/>
        </w:rPr>
        <w:tab/>
      </w:r>
      <w:r>
        <w:rPr>
          <w:sz w:val="16"/>
          <w:szCs w:val="16"/>
        </w:rPr>
        <w:tab/>
      </w:r>
      <w:r>
        <w:rPr>
          <w:sz w:val="16"/>
          <w:szCs w:val="16"/>
        </w:rPr>
        <w:tab/>
      </w:r>
      <w:r>
        <w:rPr>
          <w:sz w:val="16"/>
          <w:szCs w:val="16"/>
        </w:rPr>
        <w:tab/>
        <w:t xml:space="preserve"> CGT</w:t>
      </w:r>
      <w:r>
        <w:rPr>
          <w:sz w:val="16"/>
          <w:szCs w:val="16"/>
        </w:rPr>
        <w:tab/>
        <w:t>21 voix</w:t>
      </w:r>
      <w:r>
        <w:rPr>
          <w:sz w:val="16"/>
          <w:szCs w:val="16"/>
        </w:rPr>
        <w:tab/>
      </w:r>
      <w:r w:rsidR="000410DA" w:rsidRPr="005766A0">
        <w:rPr>
          <w:sz w:val="16"/>
          <w:szCs w:val="16"/>
        </w:rPr>
        <w:t>0 siège</w:t>
      </w:r>
    </w:p>
    <w:p w:rsidR="000410DA" w:rsidRPr="005766A0" w:rsidRDefault="005766A0" w:rsidP="009F1702">
      <w:pPr>
        <w:spacing w:after="0"/>
        <w:ind w:right="-142"/>
        <w:rPr>
          <w:sz w:val="16"/>
          <w:szCs w:val="16"/>
        </w:rPr>
      </w:pPr>
      <w:r>
        <w:rPr>
          <w:sz w:val="16"/>
          <w:szCs w:val="16"/>
        </w:rPr>
        <w:tab/>
      </w:r>
      <w:r>
        <w:rPr>
          <w:sz w:val="16"/>
          <w:szCs w:val="16"/>
        </w:rPr>
        <w:tab/>
      </w:r>
      <w:r>
        <w:rPr>
          <w:sz w:val="16"/>
          <w:szCs w:val="16"/>
        </w:rPr>
        <w:tab/>
      </w:r>
      <w:r>
        <w:rPr>
          <w:sz w:val="16"/>
          <w:szCs w:val="16"/>
        </w:rPr>
        <w:tab/>
        <w:t xml:space="preserve"> CFDT</w:t>
      </w:r>
      <w:r>
        <w:rPr>
          <w:sz w:val="16"/>
          <w:szCs w:val="16"/>
        </w:rPr>
        <w:tab/>
        <w:t>33 voix</w:t>
      </w:r>
      <w:r>
        <w:rPr>
          <w:sz w:val="16"/>
          <w:szCs w:val="16"/>
        </w:rPr>
        <w:tab/>
      </w:r>
      <w:r w:rsidR="000410DA" w:rsidRPr="005766A0">
        <w:rPr>
          <w:sz w:val="16"/>
          <w:szCs w:val="16"/>
        </w:rPr>
        <w:t>1 siège</w:t>
      </w:r>
    </w:p>
    <w:p w:rsidR="00B31FA5" w:rsidRDefault="00B31FA5" w:rsidP="009F1702">
      <w:pPr>
        <w:spacing w:after="0"/>
        <w:ind w:right="-142"/>
        <w:rPr>
          <w:sz w:val="24"/>
          <w:szCs w:val="24"/>
        </w:rPr>
        <w:sectPr w:rsidR="00B31FA5" w:rsidSect="00B31FA5">
          <w:type w:val="continuous"/>
          <w:pgSz w:w="11906" w:h="16838"/>
          <w:pgMar w:top="567" w:right="1417" w:bottom="1417" w:left="1417" w:header="708" w:footer="708" w:gutter="0"/>
          <w:cols w:space="708"/>
          <w:docGrid w:linePitch="360"/>
        </w:sectPr>
      </w:pPr>
    </w:p>
    <w:p w:rsidR="00D438FC" w:rsidRDefault="00D438FC" w:rsidP="009F1702">
      <w:pPr>
        <w:spacing w:after="0"/>
        <w:ind w:right="-142"/>
        <w:rPr>
          <w:sz w:val="24"/>
          <w:szCs w:val="24"/>
        </w:rPr>
      </w:pPr>
    </w:p>
    <w:p w:rsidR="00D438FC" w:rsidRPr="007915E1" w:rsidRDefault="00D438FC" w:rsidP="009F1702">
      <w:pPr>
        <w:spacing w:after="0"/>
        <w:ind w:right="-142"/>
        <w:rPr>
          <w:b/>
          <w:sz w:val="24"/>
          <w:szCs w:val="24"/>
        </w:rPr>
      </w:pPr>
      <w:r w:rsidRPr="007915E1">
        <w:rPr>
          <w:b/>
          <w:sz w:val="24"/>
          <w:szCs w:val="24"/>
        </w:rPr>
        <w:t>Pôle emploi Ile de France (FEC)</w:t>
      </w:r>
    </w:p>
    <w:p w:rsidR="005766A0" w:rsidRDefault="005766A0" w:rsidP="009F1702">
      <w:pPr>
        <w:spacing w:after="0"/>
        <w:ind w:right="-142"/>
        <w:rPr>
          <w:sz w:val="16"/>
          <w:szCs w:val="16"/>
        </w:rPr>
        <w:sectPr w:rsidR="005766A0" w:rsidSect="0038776F">
          <w:type w:val="continuous"/>
          <w:pgSz w:w="11906" w:h="16838"/>
          <w:pgMar w:top="567" w:right="1417" w:bottom="1417" w:left="1417" w:header="708" w:footer="708" w:gutter="0"/>
          <w:cols w:space="708"/>
          <w:docGrid w:linePitch="360"/>
        </w:sectPr>
      </w:pPr>
    </w:p>
    <w:p w:rsidR="005766A0" w:rsidRDefault="005766A0" w:rsidP="009F1702">
      <w:pPr>
        <w:spacing w:after="0"/>
        <w:ind w:right="-142"/>
        <w:rPr>
          <w:sz w:val="16"/>
          <w:szCs w:val="16"/>
        </w:rPr>
      </w:pPr>
    </w:p>
    <w:p w:rsidR="005E29C4" w:rsidRPr="005766A0" w:rsidRDefault="005E29C4" w:rsidP="009F1702">
      <w:pPr>
        <w:spacing w:after="0"/>
        <w:ind w:right="-142"/>
        <w:rPr>
          <w:sz w:val="16"/>
          <w:szCs w:val="16"/>
        </w:rPr>
      </w:pPr>
      <w:proofErr w:type="gramStart"/>
      <w:r w:rsidRPr="005766A0">
        <w:rPr>
          <w:sz w:val="16"/>
          <w:szCs w:val="16"/>
        </w:rPr>
        <w:t>CE titulaires 1</w:t>
      </w:r>
      <w:r w:rsidRPr="005766A0">
        <w:rPr>
          <w:sz w:val="16"/>
          <w:szCs w:val="16"/>
          <w:vertAlign w:val="superscript"/>
        </w:rPr>
        <w:t>er</w:t>
      </w:r>
      <w:r w:rsidRPr="005766A0">
        <w:rPr>
          <w:sz w:val="16"/>
          <w:szCs w:val="16"/>
        </w:rPr>
        <w:t xml:space="preserve"> collège</w:t>
      </w:r>
      <w:r w:rsidRPr="005766A0">
        <w:rPr>
          <w:sz w:val="16"/>
          <w:szCs w:val="16"/>
        </w:rPr>
        <w:tab/>
      </w:r>
      <w:r w:rsidR="007915E1" w:rsidRPr="005766A0">
        <w:rPr>
          <w:sz w:val="16"/>
          <w:szCs w:val="16"/>
        </w:rPr>
        <w:tab/>
      </w:r>
      <w:proofErr w:type="gramEnd"/>
      <w:r w:rsidRPr="005766A0">
        <w:rPr>
          <w:color w:val="FF0000"/>
          <w:sz w:val="16"/>
          <w:szCs w:val="16"/>
        </w:rPr>
        <w:t>FO</w:t>
      </w:r>
      <w:r w:rsidRPr="005766A0">
        <w:rPr>
          <w:color w:val="FF0000"/>
          <w:sz w:val="16"/>
          <w:szCs w:val="16"/>
        </w:rPr>
        <w:tab/>
        <w:t>960 voix</w:t>
      </w:r>
    </w:p>
    <w:p w:rsidR="005E29C4" w:rsidRPr="005766A0" w:rsidRDefault="005E29C4"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 xml:space="preserve">CGT </w:t>
      </w:r>
      <w:r w:rsidRPr="005766A0">
        <w:rPr>
          <w:sz w:val="16"/>
          <w:szCs w:val="16"/>
        </w:rPr>
        <w:tab/>
        <w:t>357 voix</w:t>
      </w:r>
    </w:p>
    <w:p w:rsidR="005E29C4" w:rsidRPr="005766A0" w:rsidRDefault="005E29C4"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CFTC</w:t>
      </w:r>
      <w:r w:rsidRPr="005766A0">
        <w:rPr>
          <w:sz w:val="16"/>
          <w:szCs w:val="16"/>
        </w:rPr>
        <w:tab/>
        <w:t>561 voix</w:t>
      </w:r>
    </w:p>
    <w:p w:rsidR="005E29C4" w:rsidRPr="005766A0" w:rsidRDefault="005E29C4"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CFDT</w:t>
      </w:r>
      <w:r w:rsidRPr="005766A0">
        <w:rPr>
          <w:sz w:val="16"/>
          <w:szCs w:val="16"/>
        </w:rPr>
        <w:tab/>
        <w:t>372 voix</w:t>
      </w:r>
    </w:p>
    <w:p w:rsidR="005E29C4" w:rsidRPr="005766A0" w:rsidRDefault="005E29C4"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SNU</w:t>
      </w:r>
      <w:r w:rsidRPr="005766A0">
        <w:rPr>
          <w:sz w:val="16"/>
          <w:szCs w:val="16"/>
        </w:rPr>
        <w:tab/>
        <w:t>659 voix</w:t>
      </w:r>
    </w:p>
    <w:p w:rsidR="005E29C4" w:rsidRPr="005766A0" w:rsidRDefault="005E29C4" w:rsidP="009F1702">
      <w:pPr>
        <w:spacing w:after="0"/>
        <w:ind w:right="-142"/>
        <w:rPr>
          <w:sz w:val="16"/>
          <w:szCs w:val="16"/>
        </w:rPr>
      </w:pPr>
      <w:proofErr w:type="gramStart"/>
      <w:r w:rsidRPr="005766A0">
        <w:rPr>
          <w:sz w:val="16"/>
          <w:szCs w:val="16"/>
        </w:rPr>
        <w:t>CE titulaires 2</w:t>
      </w:r>
      <w:r w:rsidRPr="005766A0">
        <w:rPr>
          <w:sz w:val="16"/>
          <w:szCs w:val="16"/>
          <w:vertAlign w:val="superscript"/>
        </w:rPr>
        <w:t>ème</w:t>
      </w:r>
      <w:r w:rsidRPr="005766A0">
        <w:rPr>
          <w:sz w:val="16"/>
          <w:szCs w:val="16"/>
        </w:rPr>
        <w:t xml:space="preserve"> collège</w:t>
      </w:r>
      <w:r w:rsidRPr="005766A0">
        <w:rPr>
          <w:sz w:val="16"/>
          <w:szCs w:val="16"/>
        </w:rPr>
        <w:tab/>
      </w:r>
      <w:r w:rsidR="005766A0">
        <w:rPr>
          <w:sz w:val="16"/>
          <w:szCs w:val="16"/>
        </w:rPr>
        <w:tab/>
      </w:r>
      <w:proofErr w:type="gramEnd"/>
      <w:r w:rsidRPr="005766A0">
        <w:rPr>
          <w:color w:val="FF0000"/>
          <w:sz w:val="16"/>
          <w:szCs w:val="16"/>
        </w:rPr>
        <w:t>FO</w:t>
      </w:r>
      <w:r w:rsidRPr="005766A0">
        <w:rPr>
          <w:color w:val="FF0000"/>
          <w:sz w:val="16"/>
          <w:szCs w:val="16"/>
        </w:rPr>
        <w:tab/>
        <w:t>130 voix</w:t>
      </w:r>
    </w:p>
    <w:p w:rsidR="005E29C4" w:rsidRPr="005766A0" w:rsidRDefault="005E29C4"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CGT</w:t>
      </w:r>
      <w:r w:rsidRPr="005766A0">
        <w:rPr>
          <w:sz w:val="16"/>
          <w:szCs w:val="16"/>
        </w:rPr>
        <w:tab/>
        <w:t xml:space="preserve">  52 voix</w:t>
      </w:r>
    </w:p>
    <w:p w:rsidR="005E29C4" w:rsidRPr="005766A0" w:rsidRDefault="005E29C4"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CFTC</w:t>
      </w:r>
      <w:r w:rsidRPr="005766A0">
        <w:rPr>
          <w:sz w:val="16"/>
          <w:szCs w:val="16"/>
        </w:rPr>
        <w:tab/>
        <w:t>146 voix</w:t>
      </w:r>
    </w:p>
    <w:p w:rsidR="005E29C4" w:rsidRPr="005766A0" w:rsidRDefault="005E29C4"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CFDT</w:t>
      </w:r>
      <w:r w:rsidRPr="005766A0">
        <w:rPr>
          <w:sz w:val="16"/>
          <w:szCs w:val="16"/>
        </w:rPr>
        <w:tab/>
        <w:t>148 voix</w:t>
      </w:r>
    </w:p>
    <w:p w:rsidR="005E29C4" w:rsidRPr="005766A0" w:rsidRDefault="005E29C4"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SNU</w:t>
      </w:r>
      <w:r w:rsidRPr="005766A0">
        <w:rPr>
          <w:sz w:val="16"/>
          <w:szCs w:val="16"/>
        </w:rPr>
        <w:tab/>
        <w:t xml:space="preserve">  53 voix</w:t>
      </w:r>
    </w:p>
    <w:p w:rsidR="005E29C4" w:rsidRPr="005766A0" w:rsidRDefault="005E29C4" w:rsidP="009F1702">
      <w:pPr>
        <w:spacing w:after="0"/>
        <w:ind w:right="-142"/>
        <w:rPr>
          <w:color w:val="FF0000"/>
          <w:sz w:val="16"/>
          <w:szCs w:val="16"/>
        </w:rPr>
      </w:pPr>
      <w:proofErr w:type="gramStart"/>
      <w:r w:rsidRPr="005766A0">
        <w:rPr>
          <w:sz w:val="16"/>
          <w:szCs w:val="16"/>
        </w:rPr>
        <w:t>CE titulaires 3</w:t>
      </w:r>
      <w:r w:rsidRPr="005766A0">
        <w:rPr>
          <w:sz w:val="16"/>
          <w:szCs w:val="16"/>
          <w:vertAlign w:val="superscript"/>
        </w:rPr>
        <w:t>ème</w:t>
      </w:r>
      <w:r w:rsidRPr="005766A0">
        <w:rPr>
          <w:sz w:val="16"/>
          <w:szCs w:val="16"/>
        </w:rPr>
        <w:t xml:space="preserve"> collège</w:t>
      </w:r>
      <w:r w:rsidRPr="005766A0">
        <w:rPr>
          <w:sz w:val="16"/>
          <w:szCs w:val="16"/>
        </w:rPr>
        <w:tab/>
      </w:r>
      <w:r w:rsidR="005766A0">
        <w:rPr>
          <w:sz w:val="16"/>
          <w:szCs w:val="16"/>
        </w:rPr>
        <w:tab/>
      </w:r>
      <w:r w:rsidRPr="005766A0">
        <w:rPr>
          <w:color w:val="FF0000"/>
          <w:sz w:val="16"/>
          <w:szCs w:val="16"/>
        </w:rPr>
        <w:t>FO</w:t>
      </w:r>
      <w:r w:rsidRPr="005766A0">
        <w:rPr>
          <w:color w:val="FF0000"/>
          <w:sz w:val="16"/>
          <w:szCs w:val="16"/>
        </w:rPr>
        <w:tab/>
        <w:t xml:space="preserve">  54</w:t>
      </w:r>
      <w:proofErr w:type="gramEnd"/>
      <w:r w:rsidRPr="005766A0">
        <w:rPr>
          <w:color w:val="FF0000"/>
          <w:sz w:val="16"/>
          <w:szCs w:val="16"/>
        </w:rPr>
        <w:t xml:space="preserve"> voix</w:t>
      </w:r>
    </w:p>
    <w:p w:rsidR="005E29C4" w:rsidRPr="005766A0" w:rsidRDefault="005E29C4"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CGT</w:t>
      </w:r>
      <w:r w:rsidRPr="005766A0">
        <w:rPr>
          <w:sz w:val="16"/>
          <w:szCs w:val="16"/>
        </w:rPr>
        <w:tab/>
        <w:t xml:space="preserve">  21 voix</w:t>
      </w:r>
    </w:p>
    <w:p w:rsidR="005E29C4" w:rsidRPr="005766A0" w:rsidRDefault="005E29C4"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CFTC</w:t>
      </w:r>
      <w:r w:rsidRPr="005766A0">
        <w:rPr>
          <w:sz w:val="16"/>
          <w:szCs w:val="16"/>
        </w:rPr>
        <w:tab/>
        <w:t>110 voix</w:t>
      </w:r>
    </w:p>
    <w:p w:rsidR="005E29C4" w:rsidRPr="005766A0" w:rsidRDefault="005E29C4"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CFDT</w:t>
      </w:r>
      <w:r w:rsidRPr="005766A0">
        <w:rPr>
          <w:sz w:val="16"/>
          <w:szCs w:val="16"/>
        </w:rPr>
        <w:tab/>
        <w:t>124 voix</w:t>
      </w:r>
    </w:p>
    <w:p w:rsidR="005E29C4" w:rsidRPr="005766A0" w:rsidRDefault="005E29C4"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SNU</w:t>
      </w:r>
      <w:r w:rsidRPr="005766A0">
        <w:rPr>
          <w:sz w:val="16"/>
          <w:szCs w:val="16"/>
        </w:rPr>
        <w:tab/>
        <w:t xml:space="preserve">  53 voix</w:t>
      </w:r>
    </w:p>
    <w:p w:rsidR="005766A0" w:rsidRDefault="005766A0" w:rsidP="009F1702">
      <w:pPr>
        <w:spacing w:after="0"/>
        <w:ind w:right="-142"/>
        <w:rPr>
          <w:sz w:val="16"/>
          <w:szCs w:val="16"/>
        </w:rPr>
      </w:pPr>
    </w:p>
    <w:p w:rsidR="00174216" w:rsidRPr="005766A0" w:rsidRDefault="00174216" w:rsidP="009F1702">
      <w:pPr>
        <w:spacing w:after="0"/>
        <w:ind w:right="-142"/>
        <w:rPr>
          <w:sz w:val="16"/>
          <w:szCs w:val="16"/>
        </w:rPr>
      </w:pPr>
      <w:r w:rsidRPr="005766A0">
        <w:rPr>
          <w:sz w:val="16"/>
          <w:szCs w:val="16"/>
        </w:rPr>
        <w:t>DP 1</w:t>
      </w:r>
      <w:r w:rsidRPr="005766A0">
        <w:rPr>
          <w:sz w:val="16"/>
          <w:szCs w:val="16"/>
          <w:vertAlign w:val="superscript"/>
        </w:rPr>
        <w:t>er</w:t>
      </w:r>
      <w:r w:rsidRPr="005766A0">
        <w:rPr>
          <w:sz w:val="16"/>
          <w:szCs w:val="16"/>
        </w:rPr>
        <w:t xml:space="preserve"> collège</w:t>
      </w:r>
      <w:r w:rsidRPr="005766A0">
        <w:rPr>
          <w:sz w:val="16"/>
          <w:szCs w:val="16"/>
        </w:rPr>
        <w:tab/>
      </w:r>
      <w:r w:rsidRPr="005766A0">
        <w:rPr>
          <w:sz w:val="16"/>
          <w:szCs w:val="16"/>
        </w:rPr>
        <w:tab/>
      </w:r>
      <w:r w:rsidRPr="005766A0">
        <w:rPr>
          <w:sz w:val="16"/>
          <w:szCs w:val="16"/>
        </w:rPr>
        <w:tab/>
      </w:r>
      <w:r w:rsidRPr="005766A0">
        <w:rPr>
          <w:color w:val="FF0000"/>
          <w:sz w:val="16"/>
          <w:szCs w:val="16"/>
        </w:rPr>
        <w:t>FO</w:t>
      </w:r>
      <w:r w:rsidRPr="005766A0">
        <w:rPr>
          <w:color w:val="FF0000"/>
          <w:sz w:val="16"/>
          <w:szCs w:val="16"/>
        </w:rPr>
        <w:tab/>
        <w:t>933 voix</w:t>
      </w:r>
    </w:p>
    <w:p w:rsidR="00174216" w:rsidRPr="005766A0" w:rsidRDefault="00174216"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CGT</w:t>
      </w:r>
      <w:r w:rsidRPr="005766A0">
        <w:rPr>
          <w:sz w:val="16"/>
          <w:szCs w:val="16"/>
        </w:rPr>
        <w:tab/>
        <w:t>367 voix</w:t>
      </w:r>
    </w:p>
    <w:p w:rsidR="00174216" w:rsidRPr="005766A0" w:rsidRDefault="00174216"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CFTC</w:t>
      </w:r>
      <w:r w:rsidRPr="005766A0">
        <w:rPr>
          <w:sz w:val="16"/>
          <w:szCs w:val="16"/>
        </w:rPr>
        <w:tab/>
        <w:t>501 voix</w:t>
      </w:r>
    </w:p>
    <w:p w:rsidR="00174216" w:rsidRPr="005766A0" w:rsidRDefault="00174216" w:rsidP="009F1702">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 xml:space="preserve">CFDT </w:t>
      </w:r>
      <w:r w:rsidRPr="005766A0">
        <w:rPr>
          <w:sz w:val="16"/>
          <w:szCs w:val="16"/>
        </w:rPr>
        <w:tab/>
        <w:t>282 voix</w:t>
      </w:r>
    </w:p>
    <w:p w:rsidR="00174216" w:rsidRPr="005766A0" w:rsidRDefault="00174216" w:rsidP="00174216">
      <w:pPr>
        <w:spacing w:after="0"/>
        <w:ind w:left="2124" w:right="-142" w:firstLine="708"/>
        <w:rPr>
          <w:sz w:val="16"/>
          <w:szCs w:val="16"/>
        </w:rPr>
      </w:pPr>
      <w:r w:rsidRPr="005766A0">
        <w:rPr>
          <w:sz w:val="16"/>
          <w:szCs w:val="16"/>
        </w:rPr>
        <w:t>SNU</w:t>
      </w:r>
      <w:r w:rsidRPr="005766A0">
        <w:rPr>
          <w:sz w:val="16"/>
          <w:szCs w:val="16"/>
        </w:rPr>
        <w:tab/>
        <w:t>694 voix</w:t>
      </w:r>
    </w:p>
    <w:p w:rsidR="005766A0" w:rsidRDefault="005766A0" w:rsidP="00174216">
      <w:pPr>
        <w:spacing w:after="0"/>
        <w:ind w:right="-142"/>
        <w:rPr>
          <w:sz w:val="16"/>
          <w:szCs w:val="16"/>
        </w:rPr>
      </w:pPr>
    </w:p>
    <w:p w:rsidR="00174216" w:rsidRPr="005766A0" w:rsidRDefault="00174216" w:rsidP="00174216">
      <w:pPr>
        <w:spacing w:after="0"/>
        <w:ind w:right="-142"/>
        <w:rPr>
          <w:sz w:val="16"/>
          <w:szCs w:val="16"/>
        </w:rPr>
      </w:pPr>
      <w:r w:rsidRPr="005766A0">
        <w:rPr>
          <w:sz w:val="16"/>
          <w:szCs w:val="16"/>
        </w:rPr>
        <w:t>DP 2</w:t>
      </w:r>
      <w:r w:rsidRPr="005766A0">
        <w:rPr>
          <w:sz w:val="16"/>
          <w:szCs w:val="16"/>
          <w:vertAlign w:val="superscript"/>
        </w:rPr>
        <w:t>ème</w:t>
      </w:r>
      <w:r w:rsidRPr="005766A0">
        <w:rPr>
          <w:sz w:val="16"/>
          <w:szCs w:val="16"/>
        </w:rPr>
        <w:t xml:space="preserve"> collège</w:t>
      </w:r>
      <w:r w:rsidRPr="005766A0">
        <w:rPr>
          <w:sz w:val="16"/>
          <w:szCs w:val="16"/>
        </w:rPr>
        <w:tab/>
      </w:r>
      <w:r w:rsidRPr="005766A0">
        <w:rPr>
          <w:sz w:val="16"/>
          <w:szCs w:val="16"/>
        </w:rPr>
        <w:tab/>
      </w:r>
      <w:r w:rsidR="007915E1" w:rsidRPr="005766A0">
        <w:rPr>
          <w:sz w:val="16"/>
          <w:szCs w:val="16"/>
        </w:rPr>
        <w:tab/>
      </w:r>
      <w:r w:rsidRPr="005766A0">
        <w:rPr>
          <w:color w:val="FF0000"/>
          <w:sz w:val="16"/>
          <w:szCs w:val="16"/>
        </w:rPr>
        <w:t>FO</w:t>
      </w:r>
      <w:r w:rsidRPr="005766A0">
        <w:rPr>
          <w:color w:val="FF0000"/>
          <w:sz w:val="16"/>
          <w:szCs w:val="16"/>
        </w:rPr>
        <w:tab/>
        <w:t>179 voix</w:t>
      </w:r>
    </w:p>
    <w:p w:rsidR="00174216" w:rsidRPr="005766A0" w:rsidRDefault="00174216" w:rsidP="00174216">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CGT</w:t>
      </w:r>
      <w:r w:rsidRPr="005766A0">
        <w:rPr>
          <w:sz w:val="16"/>
          <w:szCs w:val="16"/>
        </w:rPr>
        <w:tab/>
        <w:t xml:space="preserve">  73 voix</w:t>
      </w:r>
    </w:p>
    <w:p w:rsidR="00174216" w:rsidRPr="005766A0" w:rsidRDefault="00174216" w:rsidP="00174216">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CFTC</w:t>
      </w:r>
      <w:r w:rsidRPr="005766A0">
        <w:rPr>
          <w:sz w:val="16"/>
          <w:szCs w:val="16"/>
        </w:rPr>
        <w:tab/>
        <w:t>235 voix</w:t>
      </w:r>
    </w:p>
    <w:p w:rsidR="00794E55" w:rsidRPr="005766A0" w:rsidRDefault="00174216" w:rsidP="00174216">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CFDT</w:t>
      </w:r>
      <w:r w:rsidRPr="005766A0">
        <w:rPr>
          <w:sz w:val="16"/>
          <w:szCs w:val="16"/>
        </w:rPr>
        <w:tab/>
        <w:t>292 voix</w:t>
      </w:r>
    </w:p>
    <w:p w:rsidR="005D55C3" w:rsidRPr="005766A0" w:rsidRDefault="00794E55" w:rsidP="00174216">
      <w:pPr>
        <w:spacing w:after="0"/>
        <w:ind w:right="-142"/>
        <w:rPr>
          <w:sz w:val="16"/>
          <w:szCs w:val="16"/>
        </w:rPr>
      </w:pPr>
      <w:r w:rsidRPr="005766A0">
        <w:rPr>
          <w:sz w:val="16"/>
          <w:szCs w:val="16"/>
        </w:rPr>
        <w:tab/>
      </w:r>
      <w:r w:rsidRPr="005766A0">
        <w:rPr>
          <w:sz w:val="16"/>
          <w:szCs w:val="16"/>
        </w:rPr>
        <w:tab/>
      </w:r>
      <w:r w:rsidRPr="005766A0">
        <w:rPr>
          <w:sz w:val="16"/>
          <w:szCs w:val="16"/>
        </w:rPr>
        <w:tab/>
      </w:r>
      <w:r w:rsidRPr="005766A0">
        <w:rPr>
          <w:sz w:val="16"/>
          <w:szCs w:val="16"/>
        </w:rPr>
        <w:tab/>
        <w:t>SNU</w:t>
      </w:r>
      <w:r w:rsidRPr="005766A0">
        <w:rPr>
          <w:sz w:val="16"/>
          <w:szCs w:val="16"/>
        </w:rPr>
        <w:tab/>
        <w:t>102 voix</w:t>
      </w:r>
    </w:p>
    <w:p w:rsidR="005766A0" w:rsidRDefault="005766A0" w:rsidP="00174216">
      <w:pPr>
        <w:spacing w:after="0"/>
        <w:ind w:right="-142"/>
        <w:rPr>
          <w:color w:val="FF0000"/>
          <w:sz w:val="16"/>
          <w:szCs w:val="16"/>
        </w:rPr>
      </w:pPr>
    </w:p>
    <w:p w:rsidR="005766A0" w:rsidRDefault="005766A0" w:rsidP="005766A0">
      <w:pPr>
        <w:pBdr>
          <w:top w:val="single" w:sz="4" w:space="1" w:color="auto"/>
          <w:left w:val="single" w:sz="4" w:space="4" w:color="auto"/>
          <w:bottom w:val="single" w:sz="4" w:space="1" w:color="auto"/>
          <w:right w:val="single" w:sz="4" w:space="4" w:color="auto"/>
        </w:pBdr>
        <w:spacing w:after="0"/>
        <w:ind w:right="-142"/>
        <w:jc w:val="center"/>
        <w:rPr>
          <w:sz w:val="16"/>
          <w:szCs w:val="16"/>
        </w:rPr>
        <w:sectPr w:rsidR="005766A0" w:rsidSect="005766A0">
          <w:type w:val="continuous"/>
          <w:pgSz w:w="11906" w:h="16838"/>
          <w:pgMar w:top="567" w:right="1417" w:bottom="1417" w:left="1417" w:header="708" w:footer="708" w:gutter="0"/>
          <w:cols w:num="2" w:space="708"/>
          <w:docGrid w:linePitch="360"/>
        </w:sectPr>
      </w:pPr>
      <w:r w:rsidRPr="005766A0">
        <w:rPr>
          <w:color w:val="FF0000"/>
          <w:sz w:val="16"/>
          <w:szCs w:val="16"/>
        </w:rPr>
        <w:t>Sur l’ensemble des élections à Pôle Emploi en Ile de France, FO recueille 22 élus sur 88 en DP et 14 élus sur 52 en CE</w:t>
      </w:r>
      <w:r w:rsidRPr="005766A0">
        <w:rPr>
          <w:sz w:val="16"/>
          <w:szCs w:val="16"/>
        </w:rPr>
        <w:t>.</w:t>
      </w:r>
      <w:r w:rsidRPr="005766A0">
        <w:rPr>
          <w:sz w:val="16"/>
          <w:szCs w:val="16"/>
        </w:rPr>
        <w:tab/>
      </w:r>
    </w:p>
    <w:p w:rsidR="005D55C3" w:rsidRDefault="005D55C3" w:rsidP="00174216">
      <w:pPr>
        <w:spacing w:after="0"/>
        <w:ind w:right="-142"/>
        <w:rPr>
          <w:sz w:val="16"/>
          <w:szCs w:val="16"/>
        </w:rPr>
      </w:pPr>
    </w:p>
    <w:p w:rsidR="00995BC1" w:rsidRPr="005766A0" w:rsidRDefault="00995BC1" w:rsidP="00174216">
      <w:pPr>
        <w:spacing w:after="0"/>
        <w:ind w:right="-142"/>
        <w:rPr>
          <w:sz w:val="16"/>
          <w:szCs w:val="16"/>
        </w:rPr>
      </w:pPr>
    </w:p>
    <w:p w:rsidR="00174216" w:rsidRDefault="00995BC1" w:rsidP="00174216">
      <w:pPr>
        <w:spacing w:after="0"/>
        <w:ind w:right="-142"/>
        <w:rPr>
          <w:sz w:val="16"/>
          <w:szCs w:val="16"/>
        </w:rPr>
      </w:pPr>
      <w:r>
        <w:rPr>
          <w:noProof/>
          <w:sz w:val="16"/>
          <w:szCs w:val="16"/>
          <w:lang w:eastAsia="fr-FR"/>
        </w:rPr>
        <w:drawing>
          <wp:inline distT="0" distB="0" distL="0" distR="0">
            <wp:extent cx="6477000" cy="3838575"/>
            <wp:effectExtent l="0" t="0" r="0" b="9525"/>
            <wp:docPr id="2" name="Image 2" descr="C:\Users\claude\Documents\stage santé Coulomm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e\Documents\stage santé Coulommie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3268" cy="3842290"/>
                    </a:xfrm>
                    <a:prstGeom prst="rect">
                      <a:avLst/>
                    </a:prstGeom>
                    <a:noFill/>
                    <a:ln>
                      <a:noFill/>
                    </a:ln>
                  </pic:spPr>
                </pic:pic>
              </a:graphicData>
            </a:graphic>
          </wp:inline>
        </w:drawing>
      </w:r>
    </w:p>
    <w:p w:rsidR="00B31FA5" w:rsidRDefault="00B31FA5" w:rsidP="00174216">
      <w:pPr>
        <w:spacing w:after="0"/>
        <w:ind w:right="-142"/>
        <w:rPr>
          <w:sz w:val="16"/>
          <w:szCs w:val="16"/>
        </w:rPr>
      </w:pPr>
    </w:p>
    <w:p w:rsidR="00B31FA5" w:rsidRPr="00B31FA5" w:rsidRDefault="00995BC1" w:rsidP="00B31FA5">
      <w:pPr>
        <w:spacing w:after="0"/>
        <w:ind w:right="-142"/>
        <w:jc w:val="center"/>
        <w:rPr>
          <w:b/>
          <w:sz w:val="20"/>
          <w:szCs w:val="20"/>
        </w:rPr>
      </w:pPr>
      <w:r>
        <w:rPr>
          <w:b/>
          <w:sz w:val="20"/>
          <w:szCs w:val="20"/>
        </w:rPr>
        <w:t>Succès du stage secrétaires de syndicats et nouveaux adhérents organisé par nos camarades hospitaliers avec l’UD </w:t>
      </w:r>
    </w:p>
    <w:p w:rsidR="00B31FA5" w:rsidRDefault="00B31FA5" w:rsidP="00174216">
      <w:pPr>
        <w:spacing w:after="0"/>
        <w:ind w:right="-142"/>
        <w:rPr>
          <w:sz w:val="16"/>
          <w:szCs w:val="16"/>
        </w:rPr>
      </w:pPr>
    </w:p>
    <w:p w:rsidR="00995BC1" w:rsidRPr="005766A0" w:rsidRDefault="00995BC1" w:rsidP="00174216">
      <w:pPr>
        <w:spacing w:after="0"/>
        <w:ind w:right="-142"/>
        <w:rPr>
          <w:sz w:val="16"/>
          <w:szCs w:val="16"/>
        </w:rPr>
      </w:pPr>
    </w:p>
    <w:p w:rsidR="002C095C" w:rsidRPr="00266D45" w:rsidRDefault="00177A4F" w:rsidP="002C095C">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right="-709"/>
        <w:jc w:val="center"/>
        <w:rPr>
          <w:b/>
          <w:sz w:val="40"/>
          <w:szCs w:val="40"/>
        </w:rPr>
      </w:pPr>
      <w:r>
        <w:rPr>
          <w:sz w:val="16"/>
          <w:szCs w:val="16"/>
        </w:rPr>
        <w:tab/>
      </w:r>
      <w:r w:rsidR="002C095C" w:rsidRPr="00266D45">
        <w:rPr>
          <w:b/>
          <w:sz w:val="40"/>
          <w:szCs w:val="40"/>
        </w:rPr>
        <w:t>UNIONS LOCALES</w:t>
      </w:r>
    </w:p>
    <w:p w:rsidR="002C095C" w:rsidRDefault="002C095C" w:rsidP="002C095C">
      <w:pPr>
        <w:spacing w:after="0"/>
        <w:ind w:right="-709"/>
        <w:jc w:val="both"/>
        <w:rPr>
          <w:sz w:val="16"/>
          <w:szCs w:val="16"/>
        </w:rPr>
      </w:pPr>
    </w:p>
    <w:p w:rsidR="002C095C" w:rsidRDefault="002C095C" w:rsidP="002C095C">
      <w:pPr>
        <w:spacing w:after="0"/>
        <w:ind w:right="-709"/>
        <w:jc w:val="both"/>
        <w:rPr>
          <w:b/>
        </w:rPr>
        <w:sectPr w:rsidR="002C095C" w:rsidSect="00266D45">
          <w:type w:val="continuous"/>
          <w:pgSz w:w="11906" w:h="16838"/>
          <w:pgMar w:top="567" w:right="1417" w:bottom="426" w:left="993" w:header="708" w:footer="708" w:gutter="0"/>
          <w:cols w:space="142"/>
          <w:docGrid w:linePitch="360"/>
        </w:sectPr>
      </w:pPr>
    </w:p>
    <w:p w:rsidR="00413651" w:rsidRDefault="00413651" w:rsidP="002C095C">
      <w:pPr>
        <w:spacing w:after="0"/>
        <w:ind w:right="-709"/>
        <w:jc w:val="both"/>
        <w:rPr>
          <w:b/>
        </w:rPr>
      </w:pPr>
    </w:p>
    <w:p w:rsidR="002C095C" w:rsidRDefault="002C095C" w:rsidP="002C095C">
      <w:pPr>
        <w:spacing w:after="0"/>
        <w:ind w:right="-709"/>
        <w:jc w:val="both"/>
      </w:pPr>
      <w:r w:rsidRPr="00EC70A3">
        <w:rPr>
          <w:b/>
        </w:rPr>
        <w:t>MEAUX</w:t>
      </w:r>
      <w:r w:rsidRPr="00EC70A3">
        <w:t xml:space="preserve"> : </w:t>
      </w:r>
      <w:r>
        <w:tab/>
        <w:t>Cité administrative du Mont Thabor</w:t>
      </w:r>
      <w:r w:rsidRPr="00EC70A3">
        <w:tab/>
      </w:r>
    </w:p>
    <w:p w:rsidR="002C095C" w:rsidRPr="00EC70A3" w:rsidRDefault="002C095C" w:rsidP="002C095C">
      <w:pPr>
        <w:spacing w:after="0"/>
        <w:ind w:left="708" w:right="-709" w:firstLine="708"/>
        <w:jc w:val="both"/>
      </w:pPr>
      <w:r w:rsidRPr="00EC70A3">
        <w:t>15, place de l’Europe</w:t>
      </w:r>
    </w:p>
    <w:p w:rsidR="002C095C" w:rsidRPr="00EC70A3" w:rsidRDefault="002C095C" w:rsidP="002C095C">
      <w:pPr>
        <w:spacing w:after="0"/>
        <w:ind w:right="-709"/>
        <w:jc w:val="both"/>
      </w:pPr>
      <w:r w:rsidRPr="00EC70A3">
        <w:tab/>
      </w:r>
      <w:r w:rsidRPr="00EC70A3">
        <w:tab/>
        <w:t>77100 Meaux</w:t>
      </w:r>
    </w:p>
    <w:p w:rsidR="002C095C" w:rsidRPr="00EC70A3" w:rsidRDefault="002C095C" w:rsidP="002C095C">
      <w:pPr>
        <w:spacing w:after="0"/>
        <w:ind w:right="-709"/>
        <w:jc w:val="both"/>
      </w:pPr>
      <w:r w:rsidRPr="00EC70A3">
        <w:tab/>
      </w:r>
      <w:r w:rsidRPr="00EC70A3">
        <w:tab/>
        <w:t>Tel : 01 60 09 36 78</w:t>
      </w:r>
    </w:p>
    <w:p w:rsidR="002C095C" w:rsidRPr="00EC70A3" w:rsidRDefault="002C095C" w:rsidP="002C095C">
      <w:pPr>
        <w:spacing w:after="0"/>
        <w:ind w:left="708" w:right="-709" w:firstLine="708"/>
        <w:jc w:val="both"/>
      </w:pPr>
      <w:r w:rsidRPr="00EC70A3">
        <w:t>Fax : 01 64 34 19 61</w:t>
      </w:r>
    </w:p>
    <w:p w:rsidR="002C095C" w:rsidRPr="00EC70A3" w:rsidRDefault="002C095C" w:rsidP="002C095C">
      <w:pPr>
        <w:spacing w:after="0"/>
        <w:ind w:left="708" w:right="-709" w:firstLine="708"/>
        <w:jc w:val="both"/>
      </w:pPr>
      <w:r w:rsidRPr="00EC70A3">
        <w:t>ulfo77meaux@orange.fr</w:t>
      </w:r>
    </w:p>
    <w:p w:rsidR="00413651" w:rsidRDefault="00413651" w:rsidP="002C095C">
      <w:pPr>
        <w:spacing w:after="0"/>
        <w:ind w:right="-709" w:firstLine="708"/>
        <w:jc w:val="both"/>
      </w:pPr>
    </w:p>
    <w:p w:rsidR="002C095C" w:rsidRPr="00EC70A3" w:rsidRDefault="002C095C" w:rsidP="002C095C">
      <w:pPr>
        <w:spacing w:after="0"/>
        <w:ind w:right="-709" w:firstLine="708"/>
        <w:jc w:val="both"/>
      </w:pPr>
      <w:r w:rsidRPr="00EC70A3">
        <w:t>N</w:t>
      </w:r>
      <w:r w:rsidRPr="00EC70A3">
        <w:rPr>
          <w:b/>
        </w:rPr>
        <w:t>OISIEL</w:t>
      </w:r>
      <w:r w:rsidRPr="00EC70A3">
        <w:t> :</w:t>
      </w:r>
      <w:r w:rsidRPr="00EC70A3">
        <w:tab/>
        <w:t>Bourse du Travail</w:t>
      </w:r>
    </w:p>
    <w:p w:rsidR="002C095C" w:rsidRPr="00EC70A3" w:rsidRDefault="002C095C" w:rsidP="002C095C">
      <w:pPr>
        <w:spacing w:after="0"/>
        <w:ind w:right="-709"/>
        <w:jc w:val="both"/>
      </w:pPr>
      <w:r w:rsidRPr="00EC70A3">
        <w:tab/>
      </w:r>
      <w:r w:rsidRPr="00EC70A3">
        <w:tab/>
      </w:r>
      <w:r w:rsidRPr="00EC70A3">
        <w:tab/>
        <w:t>15, allée Simone de Beauvoir</w:t>
      </w:r>
    </w:p>
    <w:p w:rsidR="002C095C" w:rsidRPr="00EC70A3" w:rsidRDefault="002C095C" w:rsidP="002C095C">
      <w:pPr>
        <w:spacing w:after="0"/>
        <w:ind w:right="-709"/>
        <w:jc w:val="both"/>
      </w:pPr>
      <w:r w:rsidRPr="00EC70A3">
        <w:tab/>
      </w:r>
      <w:r w:rsidRPr="00EC70A3">
        <w:tab/>
      </w:r>
      <w:r w:rsidRPr="00EC70A3">
        <w:tab/>
        <w:t xml:space="preserve">77186 Noisiel  </w:t>
      </w:r>
    </w:p>
    <w:p w:rsidR="002C095C" w:rsidRPr="00EC70A3" w:rsidRDefault="002C095C" w:rsidP="002C095C">
      <w:pPr>
        <w:spacing w:after="0"/>
        <w:ind w:right="-709"/>
        <w:jc w:val="both"/>
      </w:pPr>
      <w:r w:rsidRPr="00EC70A3">
        <w:tab/>
      </w:r>
      <w:r w:rsidRPr="00EC70A3">
        <w:tab/>
      </w:r>
      <w:r w:rsidRPr="00EC70A3">
        <w:tab/>
        <w:t>Tel : 01 60 17 59 64</w:t>
      </w:r>
    </w:p>
    <w:p w:rsidR="002C095C" w:rsidRPr="00EC70A3" w:rsidRDefault="002C095C" w:rsidP="002C095C">
      <w:pPr>
        <w:spacing w:after="0"/>
        <w:ind w:right="-709"/>
        <w:jc w:val="both"/>
      </w:pPr>
      <w:r w:rsidRPr="00EC70A3">
        <w:tab/>
      </w:r>
      <w:r w:rsidRPr="00EC70A3">
        <w:tab/>
      </w:r>
      <w:r w:rsidRPr="00EC70A3">
        <w:tab/>
        <w:t>Fax : 01 60 17 48 17</w:t>
      </w:r>
    </w:p>
    <w:p w:rsidR="002C095C" w:rsidRDefault="002C095C" w:rsidP="002C095C">
      <w:pPr>
        <w:spacing w:after="0"/>
        <w:ind w:right="-709"/>
        <w:jc w:val="both"/>
        <w:sectPr w:rsidR="002C095C" w:rsidSect="00266D45">
          <w:type w:val="continuous"/>
          <w:pgSz w:w="11906" w:h="16838"/>
          <w:pgMar w:top="567" w:right="1417" w:bottom="426" w:left="993" w:header="708" w:footer="708" w:gutter="0"/>
          <w:cols w:num="2" w:space="142"/>
          <w:docGrid w:linePitch="360"/>
        </w:sectPr>
      </w:pPr>
      <w:r>
        <w:tab/>
      </w:r>
      <w:r>
        <w:tab/>
      </w:r>
      <w:r>
        <w:tab/>
      </w:r>
      <w:proofErr w:type="spellStart"/>
      <w:r w:rsidR="00FE0210">
        <w:t>ulfonoisiel@orange</w:t>
      </w:r>
      <w:proofErr w:type="spellEnd"/>
      <w:r w:rsidR="00FE0210">
        <w:t>.</w:t>
      </w:r>
    </w:p>
    <w:p w:rsidR="009F1702" w:rsidRPr="005766A0" w:rsidRDefault="009F1702" w:rsidP="00037289">
      <w:pPr>
        <w:spacing w:after="0"/>
        <w:ind w:right="-142"/>
        <w:rPr>
          <w:sz w:val="16"/>
          <w:szCs w:val="16"/>
        </w:rPr>
        <w:sectPr w:rsidR="009F1702" w:rsidRPr="005766A0" w:rsidSect="0038776F">
          <w:type w:val="continuous"/>
          <w:pgSz w:w="11906" w:h="16838"/>
          <w:pgMar w:top="567" w:right="1417" w:bottom="1417" w:left="1417" w:header="708" w:footer="708" w:gutter="0"/>
          <w:cols w:space="708"/>
          <w:docGrid w:linePitch="360"/>
        </w:sectPr>
      </w:pPr>
    </w:p>
    <w:p w:rsidR="00CE0385" w:rsidRDefault="00CE0385" w:rsidP="00FE0210"/>
    <w:sectPr w:rsidR="00CE0385" w:rsidSect="00743E49">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175226D"/>
    <w:multiLevelType w:val="hybridMultilevel"/>
    <w:tmpl w:val="18C82D0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CB77EC7"/>
    <w:multiLevelType w:val="hybridMultilevel"/>
    <w:tmpl w:val="D64C9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ABC75A1"/>
    <w:multiLevelType w:val="hybridMultilevel"/>
    <w:tmpl w:val="6600A9B8"/>
    <w:lvl w:ilvl="0" w:tplc="360CBBBA">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00D74D2"/>
    <w:multiLevelType w:val="hybridMultilevel"/>
    <w:tmpl w:val="F3ACC084"/>
    <w:lvl w:ilvl="0" w:tplc="4BCC5D9E">
      <w:numFmt w:val="bullet"/>
      <w:lvlText w:val="-"/>
      <w:lvlJc w:val="left"/>
      <w:pPr>
        <w:ind w:left="720" w:hanging="360"/>
      </w:pPr>
      <w:rPr>
        <w:rFonts w:ascii="Calibri" w:eastAsiaTheme="minorHAnsi" w:hAnsi="Calibri" w:cstheme="minorBidi"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6EF173FA"/>
    <w:multiLevelType w:val="hybridMultilevel"/>
    <w:tmpl w:val="FB023E50"/>
    <w:lvl w:ilvl="0" w:tplc="61B83D8E">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F247675"/>
    <w:multiLevelType w:val="hybridMultilevel"/>
    <w:tmpl w:val="FEC8ED9E"/>
    <w:lvl w:ilvl="0" w:tplc="216C9E6C">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29626D0"/>
    <w:multiLevelType w:val="hybridMultilevel"/>
    <w:tmpl w:val="F3FEE14A"/>
    <w:lvl w:ilvl="0" w:tplc="05ECA59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E49"/>
    <w:rsid w:val="00017955"/>
    <w:rsid w:val="00025454"/>
    <w:rsid w:val="0003188D"/>
    <w:rsid w:val="00037289"/>
    <w:rsid w:val="000410DA"/>
    <w:rsid w:val="000D54B4"/>
    <w:rsid w:val="00106F13"/>
    <w:rsid w:val="00122CCA"/>
    <w:rsid w:val="00174216"/>
    <w:rsid w:val="00177A4F"/>
    <w:rsid w:val="001944C9"/>
    <w:rsid w:val="001B75D9"/>
    <w:rsid w:val="001C69A6"/>
    <w:rsid w:val="00217C82"/>
    <w:rsid w:val="0022614B"/>
    <w:rsid w:val="002337AE"/>
    <w:rsid w:val="00254FF3"/>
    <w:rsid w:val="0026652D"/>
    <w:rsid w:val="0028392C"/>
    <w:rsid w:val="002937C3"/>
    <w:rsid w:val="002A3587"/>
    <w:rsid w:val="002C095C"/>
    <w:rsid w:val="002D03A6"/>
    <w:rsid w:val="002D0993"/>
    <w:rsid w:val="002F5DAC"/>
    <w:rsid w:val="00334FA2"/>
    <w:rsid w:val="00353EDA"/>
    <w:rsid w:val="0036103E"/>
    <w:rsid w:val="0038776F"/>
    <w:rsid w:val="003B5625"/>
    <w:rsid w:val="003C2884"/>
    <w:rsid w:val="00413651"/>
    <w:rsid w:val="0041422E"/>
    <w:rsid w:val="0043080C"/>
    <w:rsid w:val="00431F52"/>
    <w:rsid w:val="00437CAB"/>
    <w:rsid w:val="00442E01"/>
    <w:rsid w:val="00446444"/>
    <w:rsid w:val="00461C4E"/>
    <w:rsid w:val="00465142"/>
    <w:rsid w:val="0049350C"/>
    <w:rsid w:val="004E1689"/>
    <w:rsid w:val="00507280"/>
    <w:rsid w:val="0051750B"/>
    <w:rsid w:val="00523494"/>
    <w:rsid w:val="00565040"/>
    <w:rsid w:val="005766A0"/>
    <w:rsid w:val="00591DEF"/>
    <w:rsid w:val="005D55C3"/>
    <w:rsid w:val="005E29C4"/>
    <w:rsid w:val="0060465B"/>
    <w:rsid w:val="0068435C"/>
    <w:rsid w:val="006B1D55"/>
    <w:rsid w:val="006F1526"/>
    <w:rsid w:val="00704A9A"/>
    <w:rsid w:val="00743E49"/>
    <w:rsid w:val="00765C3B"/>
    <w:rsid w:val="007915E1"/>
    <w:rsid w:val="00794E55"/>
    <w:rsid w:val="007A2C16"/>
    <w:rsid w:val="007B298E"/>
    <w:rsid w:val="007B7CDE"/>
    <w:rsid w:val="007D646B"/>
    <w:rsid w:val="00800C31"/>
    <w:rsid w:val="00902B3A"/>
    <w:rsid w:val="009255EA"/>
    <w:rsid w:val="009274E0"/>
    <w:rsid w:val="00943CB4"/>
    <w:rsid w:val="00961345"/>
    <w:rsid w:val="00964CF1"/>
    <w:rsid w:val="00992A10"/>
    <w:rsid w:val="00995BC1"/>
    <w:rsid w:val="009E71A7"/>
    <w:rsid w:val="009F1702"/>
    <w:rsid w:val="00A06B13"/>
    <w:rsid w:val="00AC2165"/>
    <w:rsid w:val="00AD6999"/>
    <w:rsid w:val="00B22DC7"/>
    <w:rsid w:val="00B25E5F"/>
    <w:rsid w:val="00B31FA5"/>
    <w:rsid w:val="00B60DB7"/>
    <w:rsid w:val="00B63D73"/>
    <w:rsid w:val="00BA6DFF"/>
    <w:rsid w:val="00BC14BD"/>
    <w:rsid w:val="00BD733F"/>
    <w:rsid w:val="00C31877"/>
    <w:rsid w:val="00C463D9"/>
    <w:rsid w:val="00C86EB7"/>
    <w:rsid w:val="00CD47C4"/>
    <w:rsid w:val="00CD4868"/>
    <w:rsid w:val="00CE0385"/>
    <w:rsid w:val="00CE0939"/>
    <w:rsid w:val="00D438FC"/>
    <w:rsid w:val="00D57D5A"/>
    <w:rsid w:val="00D77AC8"/>
    <w:rsid w:val="00DA4346"/>
    <w:rsid w:val="00DD71DD"/>
    <w:rsid w:val="00E161A8"/>
    <w:rsid w:val="00EA45B2"/>
    <w:rsid w:val="00EB78EA"/>
    <w:rsid w:val="00F11586"/>
    <w:rsid w:val="00FA2165"/>
    <w:rsid w:val="00FD504A"/>
    <w:rsid w:val="00FE0210"/>
    <w:rsid w:val="00FE0B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4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A4346"/>
    <w:rPr>
      <w:color w:val="0000FF" w:themeColor="hyperlink"/>
      <w:u w:val="single"/>
    </w:rPr>
  </w:style>
  <w:style w:type="paragraph" w:styleId="Paragraphedeliste">
    <w:name w:val="List Paragraph"/>
    <w:basedOn w:val="Normal"/>
    <w:uiPriority w:val="34"/>
    <w:qFormat/>
    <w:rsid w:val="00565040"/>
    <w:pPr>
      <w:ind w:left="720"/>
      <w:contextualSpacing/>
    </w:pPr>
  </w:style>
  <w:style w:type="paragraph" w:customStyle="1" w:styleId="Contenudecadre">
    <w:name w:val="Contenu de cadre"/>
    <w:basedOn w:val="Normal"/>
    <w:rsid w:val="00437CAB"/>
    <w:pPr>
      <w:suppressAutoHyphens/>
    </w:pPr>
    <w:rPr>
      <w:rFonts w:ascii="Calibri" w:eastAsia="Calibri" w:hAnsi="Calibri" w:cs="Calibri"/>
      <w:lang w:eastAsia="zh-CN"/>
    </w:rPr>
  </w:style>
  <w:style w:type="paragraph" w:styleId="Textedebulles">
    <w:name w:val="Balloon Text"/>
    <w:basedOn w:val="Normal"/>
    <w:link w:val="TextedebullesCar"/>
    <w:uiPriority w:val="99"/>
    <w:semiHidden/>
    <w:unhideWhenUsed/>
    <w:rsid w:val="00437C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7CAB"/>
    <w:rPr>
      <w:rFonts w:ascii="Tahoma" w:hAnsi="Tahoma" w:cs="Tahoma"/>
      <w:sz w:val="16"/>
      <w:szCs w:val="16"/>
    </w:rPr>
  </w:style>
  <w:style w:type="paragraph" w:styleId="Titre">
    <w:name w:val="Title"/>
    <w:basedOn w:val="Normal"/>
    <w:next w:val="Normal"/>
    <w:link w:val="TitreCar"/>
    <w:qFormat/>
    <w:rsid w:val="00523494"/>
    <w:pPr>
      <w:pBdr>
        <w:bottom w:val="single" w:sz="8" w:space="4" w:color="4F81BD" w:themeColor="accent1"/>
      </w:pBdr>
      <w:spacing w:after="0" w:line="240" w:lineRule="auto"/>
      <w:contextualSpacing/>
      <w:jc w:val="center"/>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rsid w:val="00523494"/>
    <w:rPr>
      <w:rFonts w:asciiTheme="majorHAnsi" w:eastAsiaTheme="majorEastAsia" w:hAnsiTheme="majorHAnsi" w:cstheme="majorBidi"/>
      <w:color w:val="17365D" w:themeColor="text2" w:themeShade="BF"/>
      <w:spacing w:val="5"/>
      <w:kern w:val="28"/>
      <w:sz w:val="52"/>
      <w:szCs w:val="52"/>
      <w:lang w:eastAsia="fr-FR"/>
    </w:rPr>
  </w:style>
  <w:style w:type="paragraph" w:customStyle="1" w:styleId="Important">
    <w:name w:val="Important"/>
    <w:basedOn w:val="Normal"/>
    <w:qFormat/>
    <w:rsid w:val="00523494"/>
    <w:pPr>
      <w:spacing w:before="120" w:after="240" w:line="240" w:lineRule="auto"/>
      <w:jc w:val="center"/>
    </w:pPr>
    <w:rPr>
      <w:rFonts w:ascii="Calibri" w:eastAsia="Calibri" w:hAnsi="Calibri" w:cs="Times New Roman"/>
      <w:b/>
      <w:sz w:val="24"/>
      <w:szCs w:val="24"/>
      <w:lang w:eastAsia="fr-FR"/>
    </w:rPr>
  </w:style>
  <w:style w:type="paragraph" w:customStyle="1" w:styleId="Default">
    <w:name w:val="Default"/>
    <w:rsid w:val="0026652D"/>
    <w:pPr>
      <w:autoSpaceDE w:val="0"/>
      <w:autoSpaceDN w:val="0"/>
      <w:adjustRightInd w:val="0"/>
      <w:spacing w:after="0" w:line="240" w:lineRule="auto"/>
    </w:pPr>
    <w:rPr>
      <w:rFonts w:ascii="Arial" w:eastAsia="Times New Roman" w:hAnsi="Arial" w:cs="Arial"/>
      <w:color w:val="000000"/>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4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A4346"/>
    <w:rPr>
      <w:color w:val="0000FF" w:themeColor="hyperlink"/>
      <w:u w:val="single"/>
    </w:rPr>
  </w:style>
  <w:style w:type="paragraph" w:styleId="Paragraphedeliste">
    <w:name w:val="List Paragraph"/>
    <w:basedOn w:val="Normal"/>
    <w:uiPriority w:val="34"/>
    <w:qFormat/>
    <w:rsid w:val="00565040"/>
    <w:pPr>
      <w:ind w:left="720"/>
      <w:contextualSpacing/>
    </w:pPr>
  </w:style>
  <w:style w:type="paragraph" w:customStyle="1" w:styleId="Contenudecadre">
    <w:name w:val="Contenu de cadre"/>
    <w:basedOn w:val="Normal"/>
    <w:rsid w:val="00437CAB"/>
    <w:pPr>
      <w:suppressAutoHyphens/>
    </w:pPr>
    <w:rPr>
      <w:rFonts w:ascii="Calibri" w:eastAsia="Calibri" w:hAnsi="Calibri" w:cs="Calibri"/>
      <w:lang w:eastAsia="zh-CN"/>
    </w:rPr>
  </w:style>
  <w:style w:type="paragraph" w:styleId="Textedebulles">
    <w:name w:val="Balloon Text"/>
    <w:basedOn w:val="Normal"/>
    <w:link w:val="TextedebullesCar"/>
    <w:uiPriority w:val="99"/>
    <w:semiHidden/>
    <w:unhideWhenUsed/>
    <w:rsid w:val="00437C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7CAB"/>
    <w:rPr>
      <w:rFonts w:ascii="Tahoma" w:hAnsi="Tahoma" w:cs="Tahoma"/>
      <w:sz w:val="16"/>
      <w:szCs w:val="16"/>
    </w:rPr>
  </w:style>
  <w:style w:type="paragraph" w:styleId="Titre">
    <w:name w:val="Title"/>
    <w:basedOn w:val="Normal"/>
    <w:next w:val="Normal"/>
    <w:link w:val="TitreCar"/>
    <w:qFormat/>
    <w:rsid w:val="00523494"/>
    <w:pPr>
      <w:pBdr>
        <w:bottom w:val="single" w:sz="8" w:space="4" w:color="4F81BD" w:themeColor="accent1"/>
      </w:pBdr>
      <w:spacing w:after="0" w:line="240" w:lineRule="auto"/>
      <w:contextualSpacing/>
      <w:jc w:val="center"/>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rsid w:val="00523494"/>
    <w:rPr>
      <w:rFonts w:asciiTheme="majorHAnsi" w:eastAsiaTheme="majorEastAsia" w:hAnsiTheme="majorHAnsi" w:cstheme="majorBidi"/>
      <w:color w:val="17365D" w:themeColor="text2" w:themeShade="BF"/>
      <w:spacing w:val="5"/>
      <w:kern w:val="28"/>
      <w:sz w:val="52"/>
      <w:szCs w:val="52"/>
      <w:lang w:eastAsia="fr-FR"/>
    </w:rPr>
  </w:style>
  <w:style w:type="paragraph" w:customStyle="1" w:styleId="Important">
    <w:name w:val="Important"/>
    <w:basedOn w:val="Normal"/>
    <w:qFormat/>
    <w:rsid w:val="00523494"/>
    <w:pPr>
      <w:spacing w:before="120" w:after="240" w:line="240" w:lineRule="auto"/>
      <w:jc w:val="center"/>
    </w:pPr>
    <w:rPr>
      <w:rFonts w:ascii="Calibri" w:eastAsia="Calibri" w:hAnsi="Calibri" w:cs="Times New Roman"/>
      <w:b/>
      <w:sz w:val="24"/>
      <w:szCs w:val="24"/>
      <w:lang w:eastAsia="fr-FR"/>
    </w:rPr>
  </w:style>
  <w:style w:type="paragraph" w:customStyle="1" w:styleId="Default">
    <w:name w:val="Default"/>
    <w:rsid w:val="0026652D"/>
    <w:pPr>
      <w:autoSpaceDE w:val="0"/>
      <w:autoSpaceDN w:val="0"/>
      <w:adjustRightInd w:val="0"/>
      <w:spacing w:after="0" w:line="240" w:lineRule="auto"/>
    </w:pPr>
    <w:rPr>
      <w:rFonts w:ascii="Arial" w:eastAsia="Times New Roman" w:hAnsi="Arial" w:cs="Arial"/>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41782">
      <w:bodyDiv w:val="1"/>
      <w:marLeft w:val="0"/>
      <w:marRight w:val="0"/>
      <w:marTop w:val="0"/>
      <w:marBottom w:val="0"/>
      <w:divBdr>
        <w:top w:val="none" w:sz="0" w:space="0" w:color="auto"/>
        <w:left w:val="none" w:sz="0" w:space="0" w:color="auto"/>
        <w:bottom w:val="none" w:sz="0" w:space="0" w:color="auto"/>
        <w:right w:val="none" w:sz="0" w:space="0" w:color="auto"/>
      </w:divBdr>
    </w:div>
    <w:div w:id="1017267525">
      <w:bodyDiv w:val="1"/>
      <w:marLeft w:val="0"/>
      <w:marRight w:val="0"/>
      <w:marTop w:val="0"/>
      <w:marBottom w:val="0"/>
      <w:divBdr>
        <w:top w:val="none" w:sz="0" w:space="0" w:color="auto"/>
        <w:left w:val="none" w:sz="0" w:space="0" w:color="auto"/>
        <w:bottom w:val="none" w:sz="0" w:space="0" w:color="auto"/>
        <w:right w:val="none" w:sz="0" w:space="0" w:color="auto"/>
      </w:divBdr>
    </w:div>
    <w:div w:id="1033270326">
      <w:bodyDiv w:val="1"/>
      <w:marLeft w:val="0"/>
      <w:marRight w:val="0"/>
      <w:marTop w:val="0"/>
      <w:marBottom w:val="0"/>
      <w:divBdr>
        <w:top w:val="none" w:sz="0" w:space="0" w:color="auto"/>
        <w:left w:val="none" w:sz="0" w:space="0" w:color="auto"/>
        <w:bottom w:val="none" w:sz="0" w:space="0" w:color="auto"/>
        <w:right w:val="none" w:sz="0" w:space="0" w:color="auto"/>
      </w:divBdr>
    </w:div>
    <w:div w:id="1490176058">
      <w:bodyDiv w:val="1"/>
      <w:marLeft w:val="0"/>
      <w:marRight w:val="0"/>
      <w:marTop w:val="0"/>
      <w:marBottom w:val="0"/>
      <w:divBdr>
        <w:top w:val="none" w:sz="0" w:space="0" w:color="auto"/>
        <w:left w:val="none" w:sz="0" w:space="0" w:color="auto"/>
        <w:bottom w:val="none" w:sz="0" w:space="0" w:color="auto"/>
        <w:right w:val="none" w:sz="0" w:space="0" w:color="auto"/>
      </w:divBdr>
    </w:div>
    <w:div w:id="203275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udfo77@wanadoo.fr"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3512</Words>
  <Characters>19321</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dc:creator>
  <cp:lastModifiedBy>claude</cp:lastModifiedBy>
  <cp:revision>8</cp:revision>
  <cp:lastPrinted>2016-07-07T13:31:00Z</cp:lastPrinted>
  <dcterms:created xsi:type="dcterms:W3CDTF">2016-07-07T13:05:00Z</dcterms:created>
  <dcterms:modified xsi:type="dcterms:W3CDTF">2016-07-07T13:35:00Z</dcterms:modified>
</cp:coreProperties>
</file>